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35" w:tblpY="136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240"/>
      </w:tblGrid>
      <w:tr w:rsidR="004F105E" w14:paraId="4ED38778" w14:textId="77777777" w:rsidTr="004227F6">
        <w:trPr>
          <w:trHeight w:val="350"/>
        </w:trPr>
        <w:tc>
          <w:tcPr>
            <w:tcW w:w="13945" w:type="dxa"/>
            <w:gridSpan w:val="5"/>
            <w:shd w:val="clear" w:color="auto" w:fill="FFFFFF" w:themeFill="background1"/>
          </w:tcPr>
          <w:p w14:paraId="0B586EBF" w14:textId="77777777" w:rsidR="004A3423" w:rsidRDefault="004A3423" w:rsidP="008614E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M.O.S.A.I.C. Ministry Evaluation Project</w:t>
            </w:r>
          </w:p>
          <w:p w14:paraId="64DAB49C" w14:textId="10D72B42" w:rsidR="008614E9" w:rsidRDefault="004A3423" w:rsidP="008614E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Part 1--</w:t>
            </w:r>
            <w:r w:rsidR="008614E9" w:rsidRPr="008614E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M.O.S.A.I.C. Ministry Evaluation</w:t>
            </w:r>
            <w:r w:rsidR="008614E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8614E9" w:rsidRPr="008614E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(Evaluation of the church ministry of which you participate)</w:t>
            </w:r>
          </w:p>
          <w:p w14:paraId="354FBB5C" w14:textId="5E52D50F" w:rsidR="004F105E" w:rsidRDefault="00257AD6" w:rsidP="0057149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Lighthouse M.O.S.A.I.C.</w:t>
            </w:r>
            <w:r w:rsidR="004F10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5714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Cross-Cultural Competency Actions/Activities</w:t>
            </w:r>
            <w:r w:rsidR="004F10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</w:p>
        </w:tc>
      </w:tr>
      <w:tr w:rsidR="004227F6" w14:paraId="544F4A39" w14:textId="77777777" w:rsidTr="004227F6">
        <w:trPr>
          <w:trHeight w:val="350"/>
        </w:trPr>
        <w:tc>
          <w:tcPr>
            <w:tcW w:w="13945" w:type="dxa"/>
            <w:gridSpan w:val="5"/>
            <w:shd w:val="clear" w:color="auto" w:fill="FFFFFF" w:themeFill="background1"/>
          </w:tcPr>
          <w:p w14:paraId="2400F8A3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Name                                                                     Ministry</w:t>
            </w:r>
            <w:r w:rsidR="005A098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Name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/Date</w:t>
            </w:r>
          </w:p>
        </w:tc>
      </w:tr>
      <w:tr w:rsidR="004227F6" w14:paraId="40D5D129" w14:textId="77777777" w:rsidTr="004227F6">
        <w:trPr>
          <w:trHeight w:val="350"/>
        </w:trPr>
        <w:tc>
          <w:tcPr>
            <w:tcW w:w="13945" w:type="dxa"/>
            <w:gridSpan w:val="5"/>
            <w:shd w:val="clear" w:color="auto" w:fill="FFFFFF" w:themeFill="background1"/>
          </w:tcPr>
          <w:p w14:paraId="00DF51B7" w14:textId="77777777" w:rsidR="005A0981" w:rsidRDefault="005A0981" w:rsidP="005A098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For each sub-competency within a competency follow the below:</w:t>
            </w:r>
          </w:p>
          <w:p w14:paraId="124E8744" w14:textId="77777777" w:rsidR="005A0981" w:rsidRPr="00F069DC" w:rsidRDefault="005A0981" w:rsidP="005A098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Write</w:t>
            </w:r>
            <w:r w:rsidR="004227F6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a </w:t>
            </w:r>
            <w:r w:rsidR="004227F6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description of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an activity or activities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in your ministry that support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s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each sub-competency and 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as well as a 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re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commendation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to strengthen 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it.</w:t>
            </w:r>
          </w:p>
          <w:p w14:paraId="69A7EE81" w14:textId="2EC4904B" w:rsidR="005A0981" w:rsidRDefault="005A0981" w:rsidP="005A098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If your ministry does not address a sub-co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mpetency, write a recommended activity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for </w:t>
            </w:r>
            <w:r w:rsidR="004E2C64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it,</w:t>
            </w:r>
            <w:r w:rsidR="00F069DC"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and tell why you believe it will</w:t>
            </w:r>
            <w:r w:rsid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  <w:r w:rsidR="004E2C64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>benefit</w:t>
            </w:r>
            <w:r w:rsid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 the ministry and supports the competency</w:t>
            </w:r>
            <w:r w:rsidRPr="00F069DC">
              <w:rPr>
                <w:rFonts w:asciiTheme="majorBidi" w:hAnsiTheme="majorBidi" w:cstheme="majorBidi"/>
                <w:color w:val="000000"/>
                <w:sz w:val="24"/>
                <w:szCs w:val="24"/>
                <w:lang w:bidi="he-IL"/>
              </w:rPr>
              <w:t xml:space="preserve">. </w:t>
            </w:r>
          </w:p>
          <w:p w14:paraId="6A75B60C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5DEAC5C8" w14:textId="77777777" w:rsidTr="005D6A19">
        <w:trPr>
          <w:trHeight w:val="350"/>
        </w:trPr>
        <w:tc>
          <w:tcPr>
            <w:tcW w:w="3505" w:type="dxa"/>
            <w:shd w:val="clear" w:color="auto" w:fill="F4B083" w:themeFill="accent2" w:themeFillTint="99"/>
          </w:tcPr>
          <w:p w14:paraId="65C5F3D3" w14:textId="77777777" w:rsidR="004227F6" w:rsidRPr="00834F07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A42A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he-IL"/>
              </w:rPr>
              <w:t>“M” Intentional Ministers to the Multitudes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7627CF00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703D1BAC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14:paraId="735B8C3E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F4B083" w:themeFill="accent2" w:themeFillTint="99"/>
          </w:tcPr>
          <w:p w14:paraId="1A2022FB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4227F6" w14:paraId="2D4A455F" w14:textId="77777777" w:rsidTr="004227F6">
        <w:trPr>
          <w:trHeight w:val="998"/>
        </w:trPr>
        <w:tc>
          <w:tcPr>
            <w:tcW w:w="3505" w:type="dxa"/>
            <w:vAlign w:val="center"/>
          </w:tcPr>
          <w:p w14:paraId="12B27841" w14:textId="49A618FB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Invitation Across Cultures</w:t>
            </w:r>
            <w:r w:rsidR="008A42A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(1 Cor 12:12-31</w:t>
            </w:r>
            <w:r w:rsidR="00870545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;</w:t>
            </w:r>
            <w:r w:rsidRPr="00835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 xml:space="preserve"> Acts 2:42-47)</w:t>
            </w:r>
          </w:p>
          <w:p w14:paraId="63BC0CFC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>Invites and welcomes the multitudes into all facets of ministry</w:t>
            </w:r>
          </w:p>
          <w:p w14:paraId="404B024D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18A42D40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6D68AB97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638BBAA9" w14:textId="77777777" w:rsidR="004227F6" w:rsidRPr="0085214F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0284DA83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3DBF8365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77208F2F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3721F895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00583257" w14:textId="77777777" w:rsidTr="004227F6">
        <w:tc>
          <w:tcPr>
            <w:tcW w:w="3505" w:type="dxa"/>
            <w:vAlign w:val="center"/>
          </w:tcPr>
          <w:p w14:paraId="15540DCE" w14:textId="2B82EE82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Community Culture and Felt Needs</w:t>
            </w:r>
            <w:r w:rsidR="008A42A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(Luke 10:1-6; Acts 16:14,15)</w:t>
            </w:r>
          </w:p>
          <w:p w14:paraId="54A24577" w14:textId="1E30711E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>Blueprints, architects</w:t>
            </w:r>
            <w:r>
              <w:rPr>
                <w:rFonts w:ascii="Cambria" w:hAnsi="Cambria" w:cs="Tahoma"/>
                <w:color w:val="000000"/>
                <w:lang w:bidi="he-IL"/>
              </w:rPr>
              <w:t>,</w:t>
            </w:r>
            <w:r w:rsidRPr="005B182D">
              <w:rPr>
                <w:rFonts w:ascii="Cambria" w:hAnsi="Cambria" w:cs="Tahoma"/>
                <w:color w:val="000000"/>
                <w:lang w:bidi="he-IL"/>
              </w:rPr>
              <w:t xml:space="preserve"> and inspects the surrounding and outlying communities to guide the </w:t>
            </w:r>
            <w:r w:rsidR="004E2C64" w:rsidRPr="005B182D">
              <w:rPr>
                <w:rFonts w:ascii="Cambria" w:hAnsi="Cambria" w:cs="Tahoma"/>
                <w:color w:val="000000"/>
                <w:lang w:bidi="he-IL"/>
              </w:rPr>
              <w:t>ministries</w:t>
            </w:r>
            <w:r w:rsidRPr="005B182D">
              <w:rPr>
                <w:rFonts w:ascii="Cambria" w:hAnsi="Cambria" w:cs="Tahoma"/>
                <w:color w:val="000000"/>
                <w:lang w:bidi="he-IL"/>
              </w:rPr>
              <w:t xml:space="preserve"> or region’s inward and outward focuses</w:t>
            </w:r>
          </w:p>
          <w:p w14:paraId="704FD7D2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42177B37" w14:textId="77777777" w:rsidR="004227F6" w:rsidRPr="005B182D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19DEC46D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12223C1A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46687541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30672737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126C1B63" w14:textId="77777777" w:rsidTr="004227F6">
        <w:tc>
          <w:tcPr>
            <w:tcW w:w="3505" w:type="dxa"/>
            <w:vAlign w:val="center"/>
          </w:tcPr>
          <w:p w14:paraId="528FE069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Living in Brotherhood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 xml:space="preserve"> (1 Cor 12:12-31; Acts 2:42-47)</w:t>
            </w:r>
          </w:p>
          <w:p w14:paraId="74A10DCF" w14:textId="77777777" w:rsidR="004227F6" w:rsidRPr="00F86EBF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F86EBF">
              <w:rPr>
                <w:rFonts w:ascii="Cambria" w:hAnsi="Cambria" w:cs="Tahoma"/>
                <w:color w:val="000000"/>
                <w:lang w:bidi="he-IL"/>
              </w:rPr>
              <w:t>Lives in brotherhood and esteems culture</w:t>
            </w:r>
          </w:p>
          <w:p w14:paraId="619BBB7A" w14:textId="77777777" w:rsidR="004227F6" w:rsidRDefault="004227F6" w:rsidP="004227F6">
            <w:pPr>
              <w:rPr>
                <w:rFonts w:asciiTheme="majorHAnsi" w:hAnsiTheme="majorHAnsi" w:cs="Tahoma"/>
                <w:color w:val="000000"/>
                <w:lang w:bidi="he-IL"/>
              </w:rPr>
            </w:pPr>
          </w:p>
          <w:p w14:paraId="2E742C23" w14:textId="77777777" w:rsidR="004227F6" w:rsidRDefault="004227F6" w:rsidP="004227F6">
            <w:pPr>
              <w:rPr>
                <w:rFonts w:asciiTheme="majorHAnsi" w:hAnsiTheme="majorHAnsi" w:cs="Tahoma"/>
                <w:color w:val="000000"/>
                <w:lang w:bidi="he-IL"/>
              </w:rPr>
            </w:pPr>
          </w:p>
          <w:p w14:paraId="39CDF502" w14:textId="77777777" w:rsidR="004227F6" w:rsidRDefault="004227F6" w:rsidP="004227F6">
            <w:pPr>
              <w:rPr>
                <w:rFonts w:asciiTheme="majorHAnsi" w:hAnsiTheme="majorHAnsi" w:cs="Tahoma"/>
                <w:b/>
                <w:bCs/>
                <w:color w:val="000000"/>
                <w:lang w:bidi="he-IL"/>
              </w:rPr>
            </w:pPr>
          </w:p>
          <w:p w14:paraId="2D3D33B5" w14:textId="77777777" w:rsidR="004227F6" w:rsidRPr="005B182D" w:rsidRDefault="004227F6" w:rsidP="004227F6">
            <w:pPr>
              <w:rPr>
                <w:rFonts w:asciiTheme="majorHAnsi" w:hAnsiTheme="majorHAnsi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1FF56266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23CCAD03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7E160A47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2E953CDB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2E4C692A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446B2E4C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5EDC02BB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3961BA11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  <w:p w14:paraId="752BFADC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3343BE36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48E4F3DC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4FEB9296" w14:textId="77777777" w:rsidTr="000A6B22">
        <w:tc>
          <w:tcPr>
            <w:tcW w:w="3505" w:type="dxa"/>
            <w:shd w:val="clear" w:color="auto" w:fill="F4B083" w:themeFill="accent2" w:themeFillTint="99"/>
          </w:tcPr>
          <w:p w14:paraId="58635DFC" w14:textId="77777777" w:rsidR="004227F6" w:rsidRPr="008A42A1" w:rsidRDefault="000A6B22" w:rsidP="004227F6">
            <w:pPr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8A42A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he-IL"/>
              </w:rPr>
              <w:t>“M” Intentional Ministers to the Multitudes (Cont’d)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77196F26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25CA0682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14:paraId="52686CE3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F4B083" w:themeFill="accent2" w:themeFillTint="99"/>
          </w:tcPr>
          <w:p w14:paraId="0B261B22" w14:textId="77777777" w:rsidR="004227F6" w:rsidRDefault="004227F6" w:rsidP="004227F6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4227F6" w14:paraId="078C3F18" w14:textId="77777777" w:rsidTr="004227F6">
        <w:tc>
          <w:tcPr>
            <w:tcW w:w="3505" w:type="dxa"/>
            <w:vAlign w:val="center"/>
          </w:tcPr>
          <w:p w14:paraId="1B6356EA" w14:textId="45BF831E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Opportunity for Reconciliation</w:t>
            </w:r>
            <w:r w:rsidR="008A42A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(Acts 1:8; 22:15)</w:t>
            </w:r>
          </w:p>
          <w:p w14:paraId="4D0A215B" w14:textId="6DB7F18B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F86EBF">
              <w:rPr>
                <w:rFonts w:ascii="Cambria" w:hAnsi="Cambria" w:cs="Tahoma"/>
                <w:color w:val="000000"/>
                <w:lang w:bidi="he-IL"/>
              </w:rPr>
              <w:t>Gives opportunity for</w:t>
            </w:r>
            <w:r w:rsidR="005D6A19">
              <w:rPr>
                <w:rFonts w:ascii="Cambria" w:hAnsi="Cambria" w:cs="Tahoma"/>
                <w:color w:val="000000"/>
                <w:lang w:bidi="he-IL"/>
              </w:rPr>
              <w:t xml:space="preserve"> reconciliation with God to diverse </w:t>
            </w:r>
            <w:r w:rsidRPr="00F86EBF">
              <w:rPr>
                <w:rFonts w:ascii="Cambria" w:hAnsi="Cambria" w:cs="Tahoma"/>
                <w:color w:val="000000"/>
                <w:lang w:bidi="he-IL"/>
              </w:rPr>
              <w:t>multitudes</w:t>
            </w:r>
          </w:p>
          <w:p w14:paraId="18AE6B70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765C772F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54553B90" w14:textId="77777777" w:rsidR="004227F6" w:rsidRDefault="004227F6" w:rsidP="004227F6">
            <w:pPr>
              <w:rPr>
                <w:rFonts w:ascii="Cambria" w:hAnsi="Cambria" w:cs="Tahoma"/>
                <w:b/>
                <w:bCs/>
                <w:color w:val="000000"/>
                <w:sz w:val="28"/>
                <w:szCs w:val="28"/>
                <w:lang w:bidi="he-IL"/>
              </w:rPr>
            </w:pPr>
          </w:p>
          <w:p w14:paraId="64DAD5F5" w14:textId="77777777" w:rsidR="005D6A19" w:rsidRPr="00F86EBF" w:rsidRDefault="005D6A19" w:rsidP="004227F6">
            <w:pPr>
              <w:rPr>
                <w:rFonts w:ascii="Cambria" w:hAnsi="Cambria" w:cs="Tahoma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170" w:type="dxa"/>
          </w:tcPr>
          <w:p w14:paraId="3A4EFF41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03A345FF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29C0F1E6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6A0CC91D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1E7B067E" w14:textId="77777777" w:rsidTr="004227F6">
        <w:tc>
          <w:tcPr>
            <w:tcW w:w="3505" w:type="dxa"/>
            <w:vAlign w:val="center"/>
          </w:tcPr>
          <w:p w14:paraId="2A5D423A" w14:textId="3F629556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Cross-Cultural Relationships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(Luke 10:7; Acts 11:26)</w:t>
            </w:r>
          </w:p>
          <w:p w14:paraId="56C281FC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 xml:space="preserve">Develops relationships </w:t>
            </w:r>
            <w:r>
              <w:rPr>
                <w:rFonts w:ascii="Cambria" w:hAnsi="Cambria" w:cs="Tahoma"/>
                <w:color w:val="000000"/>
                <w:lang w:bidi="he-IL"/>
              </w:rPr>
              <w:t>with people from other cultures,</w:t>
            </w:r>
            <w:r w:rsidRPr="005B182D">
              <w:rPr>
                <w:rFonts w:ascii="Cambria" w:hAnsi="Cambria" w:cs="Tahoma"/>
                <w:color w:val="000000"/>
                <w:lang w:bidi="he-IL"/>
              </w:rPr>
              <w:t xml:space="preserve"> in addition to creates opportunity for intentional fellowship</w:t>
            </w:r>
          </w:p>
          <w:p w14:paraId="7F01955B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7ACBCB13" w14:textId="77777777" w:rsidR="004227F6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  <w:p w14:paraId="773AA464" w14:textId="77777777" w:rsidR="000A6B22" w:rsidRDefault="000A6B22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  <w:p w14:paraId="1FC18059" w14:textId="77777777" w:rsidR="005D6A19" w:rsidRPr="005B182D" w:rsidRDefault="005D6A19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5D659F16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1E94F725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53DA0C59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6F189E3A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7CD48D7D" w14:textId="77777777" w:rsidTr="004227F6">
        <w:tc>
          <w:tcPr>
            <w:tcW w:w="3505" w:type="dxa"/>
            <w:vAlign w:val="center"/>
          </w:tcPr>
          <w:p w14:paraId="70B4C725" w14:textId="63DC8B14" w:rsidR="004227F6" w:rsidRPr="007B12CA" w:rsidRDefault="004227F6" w:rsidP="004227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  <w:t>Spiritual Growth Measures</w:t>
            </w:r>
            <w:r w:rsidR="007B12CA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D0D0D"/>
                <w:sz w:val="24"/>
                <w:szCs w:val="24"/>
                <w:lang w:bidi="he-IL"/>
              </w:rPr>
              <w:t>(Acts 2:42-47)</w:t>
            </w:r>
          </w:p>
          <w:p w14:paraId="6248B932" w14:textId="77777777" w:rsidR="004227F6" w:rsidRDefault="004227F6" w:rsidP="004227F6">
            <w:pPr>
              <w:rPr>
                <w:rFonts w:ascii="Cambria" w:hAnsi="Cambria" w:cstheme="majorBidi"/>
              </w:rPr>
            </w:pPr>
            <w:r w:rsidRPr="005B182D">
              <w:rPr>
                <w:rFonts w:ascii="Cambria" w:hAnsi="Cambria" w:cstheme="majorBidi"/>
              </w:rPr>
              <w:t>Uses spiritual growth measures to assess progress for unity within your ministry</w:t>
            </w:r>
          </w:p>
          <w:p w14:paraId="1AF59C97" w14:textId="77777777" w:rsidR="004227F6" w:rsidRDefault="004227F6" w:rsidP="004227F6">
            <w:pPr>
              <w:rPr>
                <w:rFonts w:ascii="Cambria" w:hAnsi="Cambria" w:cstheme="majorBidi"/>
              </w:rPr>
            </w:pPr>
          </w:p>
          <w:p w14:paraId="5B851622" w14:textId="77777777" w:rsidR="004227F6" w:rsidRDefault="004227F6" w:rsidP="004227F6">
            <w:pPr>
              <w:rPr>
                <w:rFonts w:ascii="Cambria" w:hAnsi="Cambria" w:cstheme="majorBidi"/>
              </w:rPr>
            </w:pPr>
          </w:p>
          <w:p w14:paraId="1BAF08EB" w14:textId="77777777" w:rsidR="004227F6" w:rsidRPr="005B182D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24F5EECC" w14:textId="77777777" w:rsidR="004227F6" w:rsidRPr="008352CA" w:rsidRDefault="004227F6" w:rsidP="004227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09D6D045" w14:textId="77777777" w:rsidR="004227F6" w:rsidRPr="008352CA" w:rsidRDefault="004227F6" w:rsidP="004227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11009779" w14:textId="77777777" w:rsidR="004227F6" w:rsidRPr="008352CA" w:rsidRDefault="004227F6" w:rsidP="004227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5EBFBD78" w14:textId="77777777" w:rsidR="004227F6" w:rsidRPr="008352CA" w:rsidRDefault="004227F6" w:rsidP="004227F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7AC0FD56" w14:textId="77777777" w:rsidTr="004227F6">
        <w:tc>
          <w:tcPr>
            <w:tcW w:w="3505" w:type="dxa"/>
            <w:vAlign w:val="center"/>
          </w:tcPr>
          <w:p w14:paraId="01450001" w14:textId="032D2D76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Diverse Team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(Acts 2:41-47)</w:t>
            </w:r>
          </w:p>
          <w:p w14:paraId="4F1DE920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>Brings together a diverse team of like-minded in your ministry staff</w:t>
            </w:r>
          </w:p>
          <w:p w14:paraId="49854465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189DBED8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76AF2A60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38F990C6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5933C4FC" w14:textId="77777777" w:rsidR="004227F6" w:rsidRPr="005B182D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3218D535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7DB82E0A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1DCB2308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150BA4E1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5D6A19" w14:paraId="6535B846" w14:textId="77777777" w:rsidTr="00EE75CA">
        <w:tc>
          <w:tcPr>
            <w:tcW w:w="3505" w:type="dxa"/>
            <w:shd w:val="clear" w:color="auto" w:fill="F4B083" w:themeFill="accent2" w:themeFillTint="99"/>
          </w:tcPr>
          <w:p w14:paraId="58C3D5E2" w14:textId="77777777" w:rsidR="005D6A19" w:rsidRPr="008352CA" w:rsidRDefault="00EE75CA" w:rsidP="005D6A19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B12C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he-IL"/>
              </w:rPr>
              <w:t>“M” Intentional Ministers to the Multitudes (Cont’d)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6BF132DD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1F393A7A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14:paraId="71852D43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F4B083" w:themeFill="accent2" w:themeFillTint="99"/>
          </w:tcPr>
          <w:p w14:paraId="1D266678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4227F6" w14:paraId="64E86345" w14:textId="77777777" w:rsidTr="004227F6">
        <w:tc>
          <w:tcPr>
            <w:tcW w:w="3505" w:type="dxa"/>
            <w:vAlign w:val="center"/>
          </w:tcPr>
          <w:p w14:paraId="58EB357D" w14:textId="1E63505D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Invitation Across Cultures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(1 Cor 12:12-31</w:t>
            </w:r>
            <w:r w:rsidR="00870545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;</w:t>
            </w:r>
            <w:r w:rsidRPr="00835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 xml:space="preserve"> Acts 2:42-47)</w:t>
            </w:r>
          </w:p>
          <w:p w14:paraId="526FD101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>Invites and welcomes the multitudes into all facets of ministry</w:t>
            </w:r>
          </w:p>
          <w:p w14:paraId="26B1EFFA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135010C8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01A07CA9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04DB151F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63C602CE" w14:textId="77777777" w:rsidR="004227F6" w:rsidRPr="005B182D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3E66752E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7BAA4637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4E54AA62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21195BED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3E1FFBE4" w14:textId="77777777" w:rsidTr="004227F6">
        <w:tc>
          <w:tcPr>
            <w:tcW w:w="3505" w:type="dxa"/>
            <w:vAlign w:val="center"/>
          </w:tcPr>
          <w:p w14:paraId="4235358B" w14:textId="60F1F34D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35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Shared Power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(Matt</w:t>
            </w:r>
            <w:r w:rsidR="00870545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 xml:space="preserve"> </w:t>
            </w:r>
            <w:r w:rsidRPr="00835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 xml:space="preserve">18:20; Acts 4:32; Rom 1:12)  </w:t>
            </w:r>
          </w:p>
          <w:p w14:paraId="0E53E96B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5B182D">
              <w:rPr>
                <w:rFonts w:ascii="Cambria" w:hAnsi="Cambria" w:cs="Tahoma"/>
                <w:color w:val="000000"/>
                <w:lang w:bidi="he-IL"/>
              </w:rPr>
              <w:t>Involves diverse team members in the decision-making process within the circle of power in your ministry</w:t>
            </w:r>
          </w:p>
          <w:p w14:paraId="442E7221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44DD4809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78215842" w14:textId="77777777" w:rsidR="004227F6" w:rsidRDefault="004227F6" w:rsidP="004227F6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3243D7C2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70" w:type="dxa"/>
          </w:tcPr>
          <w:p w14:paraId="6FB90A03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28C1FB72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34D7FCB0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5D05AF39" w14:textId="77777777" w:rsidR="004227F6" w:rsidRPr="00835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</w:tbl>
    <w:p w14:paraId="6C0F4007" w14:textId="77777777" w:rsidR="005D6A19" w:rsidRDefault="005D6A19">
      <w:r>
        <w:br w:type="page"/>
      </w:r>
    </w:p>
    <w:tbl>
      <w:tblPr>
        <w:tblpPr w:leftFromText="180" w:rightFromText="180" w:vertAnchor="text" w:horzAnchor="margin" w:tblpX="-635" w:tblpY="136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240"/>
      </w:tblGrid>
      <w:tr w:rsidR="005D6A19" w14:paraId="0A21B4CE" w14:textId="77777777" w:rsidTr="00EE75CA">
        <w:tc>
          <w:tcPr>
            <w:tcW w:w="3505" w:type="dxa"/>
            <w:shd w:val="clear" w:color="auto" w:fill="9CC2E5" w:themeFill="accent1" w:themeFillTint="99"/>
          </w:tcPr>
          <w:p w14:paraId="20184375" w14:textId="77777777" w:rsidR="005D6A19" w:rsidRPr="00834F07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B12C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“O” Views Others with Openness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5DE09D2B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9CC2E5" w:themeFill="accent1" w:themeFillTint="99"/>
          </w:tcPr>
          <w:p w14:paraId="0CFA6745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7D588413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14:paraId="47CFCE14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4227F6" w14:paraId="6B085785" w14:textId="77777777" w:rsidTr="004227F6">
        <w:tc>
          <w:tcPr>
            <w:tcW w:w="3505" w:type="dxa"/>
            <w:vAlign w:val="center"/>
          </w:tcPr>
          <w:p w14:paraId="4A21E6A7" w14:textId="01B21191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Cross-Cultural Awareness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(Matt 2:19)</w:t>
            </w:r>
          </w:p>
          <w:p w14:paraId="119A67C4" w14:textId="77777777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F86EBF">
              <w:rPr>
                <w:rFonts w:ascii="Cambria" w:hAnsi="Cambria"/>
                <w:color w:val="000000"/>
              </w:rPr>
              <w:t xml:space="preserve">Learns and understands </w:t>
            </w:r>
            <w:proofErr w:type="gramStart"/>
            <w:r w:rsidRPr="00F86EBF">
              <w:rPr>
                <w:rFonts w:ascii="Cambria" w:hAnsi="Cambria"/>
                <w:color w:val="000000"/>
              </w:rPr>
              <w:t>different cultures</w:t>
            </w:r>
            <w:proofErr w:type="gramEnd"/>
            <w:r w:rsidRPr="00F86EBF">
              <w:rPr>
                <w:rFonts w:ascii="Cambria" w:hAnsi="Cambria"/>
                <w:color w:val="000000"/>
              </w:rPr>
              <w:t xml:space="preserve"> to reach others for the cause of the Gospel</w:t>
            </w:r>
          </w:p>
          <w:p w14:paraId="6B8B8E89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63E810C8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58D8C1F7" w14:textId="77777777" w:rsid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0E95FD7F" w14:textId="77777777" w:rsidR="005D6A19" w:rsidRPr="00F86EBF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2B2A9FAB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1D3C353F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29D3685C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2E576D49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00C8F702" w14:textId="77777777" w:rsidTr="004227F6">
        <w:tc>
          <w:tcPr>
            <w:tcW w:w="3505" w:type="dxa"/>
            <w:vAlign w:val="center"/>
          </w:tcPr>
          <w:p w14:paraId="3A126687" w14:textId="6773DAEA" w:rsidR="004227F6" w:rsidRPr="007B12CA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Absence of Judgment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B86031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(</w:t>
            </w:r>
            <w:r w:rsidRPr="00B86031">
              <w:rPr>
                <w:rFonts w:ascii="Arial Narrow" w:hAnsi="Arial Narrow"/>
                <w:color w:val="000000"/>
                <w:sz w:val="24"/>
                <w:szCs w:val="24"/>
              </w:rPr>
              <w:t>Matt 7:1; Luke 6:37; John 7:24)</w:t>
            </w:r>
          </w:p>
          <w:p w14:paraId="6EF42162" w14:textId="77777777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F86EBF">
              <w:rPr>
                <w:rFonts w:ascii="Cambria" w:hAnsi="Cambria"/>
                <w:color w:val="000000"/>
              </w:rPr>
              <w:t xml:space="preserve">Views others without judgment </w:t>
            </w:r>
          </w:p>
          <w:p w14:paraId="26B18C5D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046284A9" w14:textId="77777777" w:rsid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5287F5B3" w14:textId="77777777" w:rsid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44E9B79B" w14:textId="77777777" w:rsid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55359E82" w14:textId="77777777" w:rsidR="005D6A19" w:rsidRPr="00F86EBF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050EBBF8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214DCB4C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407CF0E9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1432ED5E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08A7820C" w14:textId="77777777" w:rsidTr="004227F6">
        <w:tc>
          <w:tcPr>
            <w:tcW w:w="3505" w:type="dxa"/>
            <w:vAlign w:val="center"/>
          </w:tcPr>
          <w:p w14:paraId="5A279C6A" w14:textId="77777777" w:rsidR="00BD1898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Equality in the Kingdom</w:t>
            </w:r>
          </w:p>
          <w:p w14:paraId="38B8C29F" w14:textId="3CA87BC1" w:rsidR="004227F6" w:rsidRPr="00B86031" w:rsidRDefault="00BD1898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="004227F6" w:rsidRPr="00B86031">
              <w:rPr>
                <w:rFonts w:ascii="Arial Narrow" w:hAnsi="Arial Narrow"/>
                <w:color w:val="000000"/>
                <w:sz w:val="24"/>
                <w:szCs w:val="24"/>
              </w:rPr>
              <w:t>1 Cor 1:10; Phil 1:27; Poe 2012)</w:t>
            </w:r>
          </w:p>
          <w:p w14:paraId="230F1EC3" w14:textId="77777777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F86EBF">
              <w:rPr>
                <w:rFonts w:ascii="Cambria" w:hAnsi="Cambria"/>
                <w:color w:val="000000"/>
              </w:rPr>
              <w:t>Honors all people and shows that all have equal status in the Kingdom</w:t>
            </w:r>
          </w:p>
          <w:p w14:paraId="161BEB58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482053E7" w14:textId="77777777" w:rsidR="005D6A19" w:rsidRDefault="005D6A19" w:rsidP="004227F6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1B3FA2F5" w14:textId="77777777" w:rsidR="005D6A19" w:rsidRDefault="005D6A19" w:rsidP="004227F6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735B42E7" w14:textId="77777777" w:rsidR="005D6A19" w:rsidRPr="00F86EBF" w:rsidRDefault="005D6A19" w:rsidP="004227F6">
            <w:pPr>
              <w:rPr>
                <w:rFonts w:ascii="Cambria" w:hAnsi="Cambria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0F229713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3D0A70D2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5496F59D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3E597342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698B77D1" w14:textId="77777777" w:rsidTr="004227F6">
        <w:tc>
          <w:tcPr>
            <w:tcW w:w="3505" w:type="dxa"/>
            <w:vAlign w:val="center"/>
          </w:tcPr>
          <w:p w14:paraId="1A8CF1DC" w14:textId="77777777" w:rsidR="00BD1898" w:rsidRDefault="004227F6" w:rsidP="004227F6">
            <w:pPr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Cross-Cultural Servitude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14:paraId="1D34BC63" w14:textId="10B0F762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</w:t>
            </w:r>
            <w:r w:rsidRPr="00B86031">
              <w:rPr>
                <w:rFonts w:ascii="Arial Narrow" w:hAnsi="Arial Narrow"/>
                <w:color w:val="000000"/>
                <w:sz w:val="24"/>
                <w:szCs w:val="24"/>
              </w:rPr>
              <w:t>Matt 20:25-28; Mark 10:42-45; Luke 22:25-27)</w:t>
            </w:r>
          </w:p>
          <w:p w14:paraId="0B2BD405" w14:textId="77777777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5D6A19">
              <w:rPr>
                <w:rFonts w:ascii="Cambria" w:hAnsi="Cambria"/>
                <w:color w:val="000000"/>
              </w:rPr>
              <w:t xml:space="preserve">Exhibits cross-cultural servitude </w:t>
            </w:r>
          </w:p>
          <w:p w14:paraId="2B71842E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3CE8B3AD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4641BAF4" w14:textId="77777777" w:rsid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62AE0AF0" w14:textId="77777777" w:rsidR="005D6A19" w:rsidRP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9E69365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2DB16D59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0ABCB924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05174A56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EE75CA" w14:paraId="5F26505C" w14:textId="77777777" w:rsidTr="004C2057">
        <w:tc>
          <w:tcPr>
            <w:tcW w:w="3505" w:type="dxa"/>
            <w:shd w:val="clear" w:color="auto" w:fill="9CC2E5" w:themeFill="accent1" w:themeFillTint="99"/>
          </w:tcPr>
          <w:p w14:paraId="26807E12" w14:textId="77777777" w:rsidR="00EE75CA" w:rsidRPr="00834F07" w:rsidRDefault="00EE75CA" w:rsidP="00EE75C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B12C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“O” Views Others with Openness (Cont’d)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2A7136A8" w14:textId="77777777" w:rsidR="00EE75CA" w:rsidRDefault="00EE75CA" w:rsidP="00EE75C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9CC2E5" w:themeFill="accent1" w:themeFillTint="99"/>
          </w:tcPr>
          <w:p w14:paraId="544A94C3" w14:textId="77777777" w:rsidR="00EE75CA" w:rsidRDefault="00EE75CA" w:rsidP="00EE75C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4C39CC7D" w14:textId="77777777" w:rsidR="00EE75CA" w:rsidRDefault="00EE75CA" w:rsidP="00EE75C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14:paraId="6066B478" w14:textId="77777777" w:rsidR="00EE75CA" w:rsidRDefault="00EE75CA" w:rsidP="00EE75C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4227F6" w14:paraId="6C365C9B" w14:textId="77777777" w:rsidTr="004227F6">
        <w:tc>
          <w:tcPr>
            <w:tcW w:w="3505" w:type="dxa"/>
            <w:vAlign w:val="center"/>
          </w:tcPr>
          <w:p w14:paraId="5BE5C16C" w14:textId="06AACF14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Contextualized Hospitality 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>1 Cor 12:12-31</w:t>
            </w:r>
            <w:r w:rsidR="007B12CA">
              <w:rPr>
                <w:rFonts w:ascii="Arial Narrow" w:hAnsi="Arial Narrow" w:cs="Tahoma"/>
                <w:color w:val="000000"/>
                <w:sz w:val="24"/>
                <w:szCs w:val="24"/>
              </w:rPr>
              <w:t>;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Acts 2:42-47</w:t>
            </w:r>
            <w:r w:rsidR="007B12CA">
              <w:rPr>
                <w:rFonts w:ascii="Arial Narrow" w:hAnsi="Arial Narrow" w:cs="Tahoma"/>
                <w:color w:val="000000"/>
                <w:sz w:val="24"/>
                <w:szCs w:val="24"/>
              </w:rPr>
              <w:t>;</w:t>
            </w:r>
            <w:r w:rsidRPr="00B86031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Luke 15:2)</w:t>
            </w:r>
          </w:p>
          <w:p w14:paraId="183A2A92" w14:textId="77777777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5D6A19">
              <w:rPr>
                <w:rFonts w:ascii="Cambria" w:hAnsi="Cambria"/>
                <w:color w:val="000000"/>
              </w:rPr>
              <w:t xml:space="preserve">Practices hospitality in the context of another person's culture </w:t>
            </w:r>
          </w:p>
          <w:p w14:paraId="0A7FF0D1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69464A3B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489A9E23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6EB18359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2B08D6FC" w14:textId="77777777" w:rsidR="005D6A19" w:rsidRP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0D2C3986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74A77117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56AA6E06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634BC0F5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227F6" w14:paraId="3C91DBA8" w14:textId="77777777" w:rsidTr="004227F6">
        <w:tc>
          <w:tcPr>
            <w:tcW w:w="3505" w:type="dxa"/>
            <w:vAlign w:val="center"/>
          </w:tcPr>
          <w:p w14:paraId="7C8B8BD5" w14:textId="79AFA8DB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B86031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Culture of Love, Compassionate and Care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="007B12CA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Pr="00B86031">
              <w:rPr>
                <w:rFonts w:ascii="Arial Narrow" w:hAnsi="Arial Narrow"/>
                <w:color w:val="000000"/>
                <w:sz w:val="24"/>
                <w:szCs w:val="24"/>
              </w:rPr>
              <w:t>1 Pet 3:8-11)</w:t>
            </w:r>
          </w:p>
          <w:p w14:paraId="10806F61" w14:textId="017D15EE" w:rsidR="004227F6" w:rsidRDefault="004227F6" w:rsidP="004227F6">
            <w:pPr>
              <w:rPr>
                <w:rFonts w:ascii="Cambria" w:hAnsi="Cambria"/>
                <w:color w:val="000000"/>
              </w:rPr>
            </w:pPr>
            <w:r w:rsidRPr="005D6A19">
              <w:rPr>
                <w:rFonts w:ascii="Cambria" w:hAnsi="Cambria"/>
                <w:color w:val="000000"/>
              </w:rPr>
              <w:t xml:space="preserve">Shows love, compassion, </w:t>
            </w:r>
            <w:r w:rsidR="004E2C64" w:rsidRPr="005D6A19">
              <w:rPr>
                <w:rFonts w:ascii="Cambria" w:hAnsi="Cambria"/>
                <w:color w:val="000000"/>
              </w:rPr>
              <w:t>care,</w:t>
            </w:r>
            <w:r w:rsidRPr="005D6A19">
              <w:rPr>
                <w:rFonts w:ascii="Cambria" w:hAnsi="Cambria"/>
                <w:color w:val="000000"/>
              </w:rPr>
              <w:t xml:space="preserve"> and personhood, connected to brotherhood within community </w:t>
            </w:r>
          </w:p>
          <w:p w14:paraId="2A3D9F9A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192095BD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121D2F62" w14:textId="77777777" w:rsidR="005D6A19" w:rsidRDefault="005D6A19" w:rsidP="004227F6">
            <w:pPr>
              <w:rPr>
                <w:rFonts w:ascii="Cambria" w:hAnsi="Cambria"/>
                <w:color w:val="000000"/>
              </w:rPr>
            </w:pPr>
          </w:p>
          <w:p w14:paraId="04AF6D2A" w14:textId="77777777" w:rsidR="005D6A19" w:rsidRPr="005D6A19" w:rsidRDefault="005D6A19" w:rsidP="004227F6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58FB9E53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</w:tcPr>
          <w:p w14:paraId="47F5CD96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</w:tcPr>
          <w:p w14:paraId="3BDCE1DD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240" w:type="dxa"/>
          </w:tcPr>
          <w:p w14:paraId="23D1A41E" w14:textId="77777777" w:rsidR="004227F6" w:rsidRPr="00B86031" w:rsidRDefault="004227F6" w:rsidP="004227F6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</w:tbl>
    <w:p w14:paraId="42A47DD2" w14:textId="77777777" w:rsidR="005D6A19" w:rsidRDefault="005D6A19">
      <w:r>
        <w:br w:type="page"/>
      </w:r>
    </w:p>
    <w:tbl>
      <w:tblPr>
        <w:tblpPr w:leftFromText="180" w:rightFromText="180" w:vertAnchor="text" w:horzAnchor="margin" w:tblpX="-635" w:tblpY="136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240"/>
      </w:tblGrid>
      <w:tr w:rsidR="005D6A19" w14:paraId="2380E972" w14:textId="77777777" w:rsidTr="006F19C8">
        <w:tc>
          <w:tcPr>
            <w:tcW w:w="3505" w:type="dxa"/>
            <w:shd w:val="clear" w:color="auto" w:fill="FFD966" w:themeFill="accent4" w:themeFillTint="99"/>
          </w:tcPr>
          <w:p w14:paraId="3B7BA733" w14:textId="77777777" w:rsidR="005D6A19" w:rsidRPr="007B12CA" w:rsidRDefault="005D6A19" w:rsidP="005D6A19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“S” Adapts the Method, Keeping the MeSSage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11CA1510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1096CFDF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04B15550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240" w:type="dxa"/>
            <w:shd w:val="clear" w:color="auto" w:fill="FFD966" w:themeFill="accent4" w:themeFillTint="99"/>
          </w:tcPr>
          <w:p w14:paraId="2222937D" w14:textId="77777777" w:rsidR="005D6A19" w:rsidRDefault="005D6A19" w:rsidP="005D6A19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C160F3" w14:paraId="4291251B" w14:textId="77777777" w:rsidTr="005D68D9">
        <w:tc>
          <w:tcPr>
            <w:tcW w:w="3505" w:type="dxa"/>
          </w:tcPr>
          <w:p w14:paraId="23887562" w14:textId="64BE28C0" w:rsidR="00C160F3" w:rsidRPr="007B12CA" w:rsidRDefault="00C160F3" w:rsidP="00C160F3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Communication</w:t>
            </w:r>
            <w:r w:rsid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7B12CA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(Acts 1:8; 22:15)</w:t>
            </w:r>
          </w:p>
          <w:p w14:paraId="450C0891" w14:textId="6E2E3FB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  <w:r>
              <w:rPr>
                <w:rFonts w:ascii="Cambria" w:hAnsi="Cambria" w:cs="Tahoma"/>
                <w:color w:val="000000"/>
                <w:lang w:bidi="he-IL"/>
              </w:rPr>
              <w:t xml:space="preserve">Realizes </w:t>
            </w:r>
            <w:r w:rsidRPr="00E04A74">
              <w:rPr>
                <w:rFonts w:ascii="Cambria" w:hAnsi="Cambria" w:cs="Tahoma"/>
                <w:color w:val="000000"/>
                <w:lang w:bidi="he-IL"/>
              </w:rPr>
              <w:t>people perceive communication and interaction differently</w:t>
            </w:r>
          </w:p>
          <w:p w14:paraId="79B185F4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2A6CD555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2C40E2BD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504743BA" w14:textId="77777777" w:rsidR="006F19C8" w:rsidRDefault="006F19C8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58FE12F5" w14:textId="77777777" w:rsidR="00C160F3" w:rsidRPr="00E04A74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262A196C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81E0499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A33C8B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568DF7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</w:tr>
      <w:tr w:rsidR="00C160F3" w14:paraId="206EF41E" w14:textId="77777777" w:rsidTr="005D68D9">
        <w:tc>
          <w:tcPr>
            <w:tcW w:w="3505" w:type="dxa"/>
          </w:tcPr>
          <w:p w14:paraId="554957B2" w14:textId="3FF71E4F" w:rsidR="00C160F3" w:rsidRPr="007B12CA" w:rsidRDefault="00C160F3" w:rsidP="00C160F3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Adaptation of Strategies</w:t>
            </w:r>
            <w:r w:rsidR="007D54DD" w:rsidRPr="007B12CA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7B1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(1 Cor 12:12-31</w:t>
            </w:r>
            <w:r w:rsidR="007B12CA" w:rsidRPr="007B1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>;</w:t>
            </w:r>
            <w:r w:rsidRPr="007B12CA">
              <w:rPr>
                <w:rFonts w:ascii="Arial Narrow" w:hAnsi="Arial Narrow"/>
                <w:color w:val="000000"/>
                <w:sz w:val="24"/>
                <w:szCs w:val="24"/>
                <w:lang w:bidi="he-IL"/>
              </w:rPr>
              <w:t xml:space="preserve"> Acts 2:42-47)</w:t>
            </w:r>
          </w:p>
          <w:p w14:paraId="79B62E2A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  <w:r w:rsidRPr="00E04A74">
              <w:rPr>
                <w:rFonts w:ascii="Cambria" w:hAnsi="Cambria"/>
                <w:color w:val="000000"/>
                <w:lang w:bidi="he-IL"/>
              </w:rPr>
              <w:t>Adapts ministry strategies to include people</w:t>
            </w:r>
          </w:p>
          <w:p w14:paraId="5D15EDAD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2D4BFFC2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579F7D42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1C952745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211030D3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052DCF52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497726E6" w14:textId="77777777" w:rsidR="00C160F3" w:rsidRPr="00E04A74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7B1C228A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165F1F0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EFF2395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04E917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</w:tr>
      <w:tr w:rsidR="00C160F3" w14:paraId="5593381D" w14:textId="77777777" w:rsidTr="005D68D9">
        <w:tc>
          <w:tcPr>
            <w:tcW w:w="3505" w:type="dxa"/>
          </w:tcPr>
          <w:p w14:paraId="5B97F7CA" w14:textId="4C1AA987" w:rsidR="00C160F3" w:rsidRPr="007D54DD" w:rsidRDefault="00C160F3" w:rsidP="00C160F3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D54DD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Sifts Cultural Practice</w:t>
            </w:r>
            <w:r w:rsidR="007D54DD" w:rsidRPr="007D54DD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7D54DD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(Luke 10:1-6; Acts 16:14,15)</w:t>
            </w:r>
          </w:p>
          <w:p w14:paraId="7009F8DD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  <w:r w:rsidRPr="00E04A74">
              <w:rPr>
                <w:rFonts w:ascii="Cambria" w:hAnsi="Cambria"/>
                <w:color w:val="000000"/>
                <w:lang w:bidi="he-IL"/>
              </w:rPr>
              <w:t xml:space="preserve">Changes practices to adapt to </w:t>
            </w:r>
            <w:proofErr w:type="gramStart"/>
            <w:r w:rsidRPr="00E04A74">
              <w:rPr>
                <w:rFonts w:ascii="Cambria" w:hAnsi="Cambria"/>
                <w:color w:val="000000"/>
                <w:lang w:bidi="he-IL"/>
              </w:rPr>
              <w:t>different cultures</w:t>
            </w:r>
            <w:proofErr w:type="gramEnd"/>
            <w:r w:rsidRPr="00E04A74">
              <w:rPr>
                <w:rFonts w:ascii="Cambria" w:hAnsi="Cambria"/>
                <w:color w:val="000000"/>
                <w:lang w:bidi="he-IL"/>
              </w:rPr>
              <w:t>, while sifting culture</w:t>
            </w:r>
          </w:p>
          <w:p w14:paraId="499D397C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2FB325FC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06C50985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500AE60B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4D280CB6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147C7E5B" w14:textId="77777777" w:rsidR="00C160F3" w:rsidRDefault="00C160F3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  <w:p w14:paraId="0708338B" w14:textId="77777777" w:rsidR="006F19C8" w:rsidRPr="00E04A74" w:rsidRDefault="006F19C8" w:rsidP="00C160F3">
            <w:pPr>
              <w:rPr>
                <w:rFonts w:ascii="Cambria" w:hAnsi="Cambria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60ADFDBD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DEC15E1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100087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F0FFD4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</w:tr>
      <w:tr w:rsidR="006F19C8" w14:paraId="66F6B26C" w14:textId="77777777" w:rsidTr="00FC3865">
        <w:tc>
          <w:tcPr>
            <w:tcW w:w="3505" w:type="dxa"/>
            <w:shd w:val="clear" w:color="auto" w:fill="FFD966" w:themeFill="accent4" w:themeFillTint="99"/>
          </w:tcPr>
          <w:p w14:paraId="0BDC910C" w14:textId="77777777" w:rsidR="006F19C8" w:rsidRPr="007B12CA" w:rsidRDefault="006F19C8" w:rsidP="006F19C8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“S” Adapts the Method, Keeping the MeSSage (Cont’d)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27B52B0A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6C40E284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FD966" w:themeFill="accent4" w:themeFillTint="99"/>
          </w:tcPr>
          <w:p w14:paraId="103ED186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recommendations to strengthen this competency</w:t>
            </w:r>
          </w:p>
        </w:tc>
        <w:tc>
          <w:tcPr>
            <w:tcW w:w="3240" w:type="dxa"/>
            <w:shd w:val="clear" w:color="auto" w:fill="FFD966" w:themeFill="accent4" w:themeFillTint="99"/>
          </w:tcPr>
          <w:p w14:paraId="54F8C6FD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recommendations to incorporate this competency</w:t>
            </w:r>
          </w:p>
        </w:tc>
      </w:tr>
      <w:tr w:rsidR="00C160F3" w14:paraId="14F4673B" w14:textId="77777777" w:rsidTr="005D68D9">
        <w:tc>
          <w:tcPr>
            <w:tcW w:w="3505" w:type="dxa"/>
          </w:tcPr>
          <w:p w14:paraId="2127C343" w14:textId="396B20E2" w:rsidR="00C160F3" w:rsidRPr="007D54DD" w:rsidRDefault="00C160F3" w:rsidP="00C160F3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D54DD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Does Not Assimilate</w:t>
            </w:r>
            <w:r w:rsidR="007D54DD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7D54DD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(1 Cor 12:12-31; Acts 2:42-47)</w:t>
            </w:r>
          </w:p>
          <w:p w14:paraId="0D7A95A5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E04A74">
              <w:rPr>
                <w:rFonts w:ascii="Cambria" w:hAnsi="Cambria" w:cs="Tahoma"/>
                <w:color w:val="000000"/>
                <w:lang w:bidi="he-IL"/>
              </w:rPr>
              <w:t>Avoids practices that promote colonialism</w:t>
            </w:r>
          </w:p>
          <w:p w14:paraId="32CB862D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44E73EC5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765FDDE9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56D12562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3094169D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3C346219" w14:textId="77777777" w:rsidR="00C160F3" w:rsidRPr="00E04A74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0A4237C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F2340B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C38EB2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461084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</w:tr>
      <w:tr w:rsidR="00C160F3" w14:paraId="0F0BAE21" w14:textId="77777777" w:rsidTr="005D68D9">
        <w:tc>
          <w:tcPr>
            <w:tcW w:w="3505" w:type="dxa"/>
          </w:tcPr>
          <w:p w14:paraId="7F28FCA6" w14:textId="041940D6" w:rsidR="00C160F3" w:rsidRPr="007D54DD" w:rsidRDefault="00C160F3" w:rsidP="00C160F3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7D54DD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Contextualization </w:t>
            </w:r>
            <w:r w:rsidRPr="007D54DD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(Luke 10:7)</w:t>
            </w:r>
          </w:p>
          <w:p w14:paraId="627171AD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  <w:r w:rsidRPr="00E04A74">
              <w:rPr>
                <w:rFonts w:ascii="Cambria" w:hAnsi="Cambria" w:cs="Tahoma"/>
                <w:color w:val="000000"/>
                <w:lang w:bidi="he-IL"/>
              </w:rPr>
              <w:t>Contextualizes the Gospel</w:t>
            </w:r>
          </w:p>
          <w:p w14:paraId="3522DFFA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15F74367" w14:textId="77777777" w:rsidR="00C160F3" w:rsidRDefault="00C160F3" w:rsidP="00C160F3">
            <w:pPr>
              <w:rPr>
                <w:rFonts w:ascii="Cambria" w:hAnsi="Cambria" w:cs="Tahoma"/>
                <w:color w:val="000000"/>
                <w:lang w:bidi="he-IL"/>
              </w:rPr>
            </w:pPr>
          </w:p>
          <w:p w14:paraId="49E18821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6C303F4A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11F8E9E7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15320BAD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3BF6ADA3" w14:textId="77777777" w:rsidR="00C160F3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01700C21" w14:textId="77777777" w:rsidR="00C160F3" w:rsidRPr="00E04A74" w:rsidRDefault="00C160F3" w:rsidP="00C160F3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28DED29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D006F3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A78167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11C2030" w14:textId="77777777" w:rsidR="00C160F3" w:rsidRDefault="00C160F3" w:rsidP="00C160F3">
            <w:pPr>
              <w:rPr>
                <w:b/>
                <w:sz w:val="24"/>
                <w:szCs w:val="24"/>
              </w:rPr>
            </w:pPr>
          </w:p>
        </w:tc>
      </w:tr>
    </w:tbl>
    <w:p w14:paraId="4E23CF8D" w14:textId="77777777" w:rsidR="00C160F3" w:rsidRDefault="00C160F3">
      <w:r>
        <w:br w:type="page"/>
      </w:r>
    </w:p>
    <w:tbl>
      <w:tblPr>
        <w:tblpPr w:leftFromText="180" w:rightFromText="180" w:vertAnchor="text" w:horzAnchor="margin" w:tblpX="-635" w:tblpY="136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330"/>
      </w:tblGrid>
      <w:tr w:rsidR="00C160F3" w14:paraId="5693CE4F" w14:textId="77777777" w:rsidTr="00C160F3">
        <w:trPr>
          <w:trHeight w:val="305"/>
        </w:trPr>
        <w:tc>
          <w:tcPr>
            <w:tcW w:w="3505" w:type="dxa"/>
            <w:shd w:val="clear" w:color="auto" w:fill="A8D08D" w:themeFill="accent6" w:themeFillTint="99"/>
          </w:tcPr>
          <w:p w14:paraId="4EDE2A77" w14:textId="77777777" w:rsidR="00C160F3" w:rsidRPr="007D54DD" w:rsidRDefault="00C160F3" w:rsidP="00C160F3">
            <w:pPr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7D54DD">
              <w:rPr>
                <w:rFonts w:ascii="Arial Narrow" w:hAnsi="Arial Narrow" w:cstheme="majorBidi"/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“A” Focuses on the Call to the All 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14:paraId="3C0FF3B1" w14:textId="77777777" w:rsidR="00C160F3" w:rsidRDefault="00C160F3" w:rsidP="00C160F3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4B04ACAF" w14:textId="77777777" w:rsidR="00C160F3" w:rsidRDefault="00C160F3" w:rsidP="00C160F3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14:paraId="0D61982F" w14:textId="77777777" w:rsidR="00C160F3" w:rsidRDefault="00C160F3" w:rsidP="00C160F3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If observed, write recommendations to strengthen this 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competency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14:paraId="7417F80C" w14:textId="77777777" w:rsidR="00C160F3" w:rsidRDefault="00C160F3" w:rsidP="00C160F3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</w:t>
            </w:r>
            <w:r w:rsidR="006F19C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ns to incorporate this competency</w:t>
            </w:r>
          </w:p>
        </w:tc>
      </w:tr>
      <w:tr w:rsidR="000A6B22" w14:paraId="10591E50" w14:textId="77777777" w:rsidTr="00C160F3">
        <w:tc>
          <w:tcPr>
            <w:tcW w:w="3505" w:type="dxa"/>
            <w:vAlign w:val="center"/>
          </w:tcPr>
          <w:p w14:paraId="7F5E808A" w14:textId="73906766" w:rsidR="000A6B22" w:rsidRPr="00A47EF5" w:rsidRDefault="00BD1898" w:rsidP="000A6B22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Discipler</w:t>
            </w:r>
            <w:r w:rsidR="00A47EF5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6B22" w:rsidRPr="00365DEC">
              <w:rPr>
                <w:rFonts w:ascii="Arial Narrow" w:hAnsi="Arial Narrow" w:cstheme="majorBidi"/>
                <w:color w:val="000000"/>
                <w:sz w:val="24"/>
                <w:szCs w:val="24"/>
              </w:rPr>
              <w:t>(Matt 28:16-20)</w:t>
            </w:r>
          </w:p>
          <w:p w14:paraId="67763826" w14:textId="6332018F" w:rsidR="000A6B22" w:rsidRPr="00316065" w:rsidRDefault="000A6B22" w:rsidP="000A6B22">
            <w:pPr>
              <w:rPr>
                <w:rFonts w:ascii="Cambria" w:hAnsi="Cambria" w:cstheme="majorBidi"/>
                <w:color w:val="000000"/>
              </w:rPr>
            </w:pPr>
            <w:r w:rsidRPr="00316065">
              <w:rPr>
                <w:rFonts w:ascii="Cambria" w:hAnsi="Cambria" w:cstheme="majorBidi"/>
                <w:color w:val="000000"/>
              </w:rPr>
              <w:t xml:space="preserve">Creates a culture for discipleship to develop leaders across cultures and </w:t>
            </w:r>
            <w:r w:rsidR="004E2C64" w:rsidRPr="00316065">
              <w:rPr>
                <w:rFonts w:ascii="Cambria" w:hAnsi="Cambria" w:cstheme="majorBidi"/>
                <w:color w:val="000000"/>
              </w:rPr>
              <w:t>generations in</w:t>
            </w:r>
            <w:r w:rsidRPr="00316065">
              <w:rPr>
                <w:rFonts w:ascii="Cambria" w:hAnsi="Cambria" w:cstheme="majorBidi"/>
                <w:color w:val="000000"/>
              </w:rPr>
              <w:t xml:space="preserve"> an indigenous context</w:t>
            </w:r>
          </w:p>
          <w:p w14:paraId="3D54FA1F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000C5BD2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752B319F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151B92A8" w14:textId="77777777" w:rsidR="000A6B22" w:rsidRPr="00E04A74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</w:tcPr>
          <w:p w14:paraId="5DD5FBE4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52D30E4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B99D94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DF0F42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  <w:tr w:rsidR="000A6B22" w14:paraId="057C1F32" w14:textId="77777777" w:rsidTr="00C160F3">
        <w:tc>
          <w:tcPr>
            <w:tcW w:w="3505" w:type="dxa"/>
            <w:vAlign w:val="center"/>
          </w:tcPr>
          <w:p w14:paraId="45EC938B" w14:textId="55C21AA0" w:rsidR="000A6B22" w:rsidRPr="00365DEC" w:rsidRDefault="000A6B22" w:rsidP="000A6B22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Unifier</w:t>
            </w:r>
            <w:r w:rsidR="00A47EF5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5DEC">
              <w:rPr>
                <w:rFonts w:ascii="Arial Narrow" w:hAnsi="Arial Narrow" w:cstheme="majorBidi"/>
                <w:color w:val="000000"/>
                <w:sz w:val="24"/>
                <w:szCs w:val="24"/>
              </w:rPr>
              <w:t>(John 17:20-23)</w:t>
            </w:r>
          </w:p>
          <w:p w14:paraId="1FE502FB" w14:textId="02169715" w:rsidR="000A6B22" w:rsidRPr="00316065" w:rsidRDefault="000A6B22" w:rsidP="000A6B22">
            <w:pPr>
              <w:rPr>
                <w:rFonts w:ascii="Cambria" w:hAnsi="Cambria" w:cstheme="majorBidi"/>
                <w:color w:val="000000"/>
              </w:rPr>
            </w:pPr>
            <w:r w:rsidRPr="00316065">
              <w:rPr>
                <w:rFonts w:ascii="Cambria" w:hAnsi="Cambria" w:cstheme="majorBidi"/>
                <w:color w:val="000000"/>
              </w:rPr>
              <w:t xml:space="preserve">Prays for and </w:t>
            </w:r>
            <w:r w:rsidR="00316065" w:rsidRPr="00316065">
              <w:rPr>
                <w:rFonts w:ascii="Cambria" w:hAnsi="Cambria" w:cstheme="majorBidi"/>
                <w:color w:val="000000"/>
              </w:rPr>
              <w:t>with leaders</w:t>
            </w:r>
            <w:r w:rsidRPr="00316065">
              <w:rPr>
                <w:rFonts w:ascii="Cambria" w:hAnsi="Cambria" w:cstheme="majorBidi"/>
                <w:color w:val="000000"/>
              </w:rPr>
              <w:t>, believers, and those believers to come for unity in Christ</w:t>
            </w:r>
          </w:p>
          <w:p w14:paraId="2FB0159A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11397430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642B149A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63C23681" w14:textId="77777777" w:rsidR="000A6B22" w:rsidRPr="00E04A74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</w:tcPr>
          <w:p w14:paraId="2CB1D58C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D5A17CD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44FF94D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4B1BD30B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  <w:tr w:rsidR="000A6B22" w14:paraId="4CA7D1B5" w14:textId="77777777" w:rsidTr="00C160F3">
        <w:tc>
          <w:tcPr>
            <w:tcW w:w="3505" w:type="dxa"/>
            <w:vAlign w:val="center"/>
          </w:tcPr>
          <w:p w14:paraId="05C57E9C" w14:textId="79AD6D2E" w:rsidR="000A6B22" w:rsidRPr="00365DEC" w:rsidRDefault="000A6B22" w:rsidP="000A6B22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Endures Change</w:t>
            </w:r>
            <w:r w:rsidR="00A47EF5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EF5">
              <w:rPr>
                <w:rFonts w:ascii="Arial Narrow" w:hAnsi="Arial Narrow" w:cstheme="majorBidi"/>
                <w:color w:val="000000"/>
                <w:sz w:val="24"/>
                <w:szCs w:val="24"/>
              </w:rPr>
              <w:t>(</w:t>
            </w:r>
            <w:r w:rsidRPr="00A47EF5">
              <w:rPr>
                <w:rFonts w:ascii="Arial Narrow" w:hAnsi="Arial Narrow"/>
                <w:sz w:val="24"/>
                <w:szCs w:val="24"/>
              </w:rPr>
              <w:t>2 Cor 11:23-28</w:t>
            </w:r>
            <w:r w:rsidRPr="00A47EF5">
              <w:rPr>
                <w:sz w:val="24"/>
                <w:szCs w:val="24"/>
              </w:rPr>
              <w:t xml:space="preserve">; </w:t>
            </w:r>
            <w:r w:rsidRPr="00A47EF5">
              <w:rPr>
                <w:rFonts w:ascii="Arial Narrow" w:hAnsi="Arial Narrow"/>
                <w:color w:val="000000"/>
                <w:sz w:val="24"/>
                <w:szCs w:val="24"/>
              </w:rPr>
              <w:t>2 Tim 2:1-7)</w:t>
            </w:r>
          </w:p>
          <w:p w14:paraId="0496D80E" w14:textId="77777777" w:rsidR="000A6B22" w:rsidRPr="008A42A1" w:rsidRDefault="000A6B22" w:rsidP="000A6B22">
            <w:pPr>
              <w:rPr>
                <w:rFonts w:ascii="Cambria" w:hAnsi="Cambria" w:cstheme="majorBidi"/>
                <w:color w:val="000000"/>
              </w:rPr>
            </w:pPr>
            <w:r w:rsidRPr="008A42A1">
              <w:rPr>
                <w:rFonts w:ascii="Cambria" w:hAnsi="Cambria" w:cstheme="majorBidi"/>
                <w:color w:val="000000"/>
              </w:rPr>
              <w:t>Endures and stands in calling through Christ</w:t>
            </w:r>
          </w:p>
          <w:p w14:paraId="29EB3919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3FFA4DC6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008668AB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3F6A2364" w14:textId="77777777" w:rsidR="000A6B22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  <w:p w14:paraId="65DC80CE" w14:textId="77777777" w:rsidR="000A6B22" w:rsidRPr="00E04A74" w:rsidRDefault="000A6B22" w:rsidP="000A6B2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70" w:type="dxa"/>
          </w:tcPr>
          <w:p w14:paraId="57463D18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A2AEE4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1C2D41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00FAF0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  <w:tr w:rsidR="000A6B22" w14:paraId="2641616C" w14:textId="77777777" w:rsidTr="00B024FB">
        <w:tc>
          <w:tcPr>
            <w:tcW w:w="3505" w:type="dxa"/>
          </w:tcPr>
          <w:p w14:paraId="5D24E4CB" w14:textId="4B21A8F7" w:rsidR="000A6B22" w:rsidRPr="00365DEC" w:rsidRDefault="000A6B22" w:rsidP="000A6B22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365DEC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Mission</w:t>
            </w: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Minded</w:t>
            </w:r>
            <w:r w:rsidR="00A47EF5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365DEC">
              <w:rPr>
                <w:rFonts w:ascii="Arial Narrow" w:hAnsi="Arial Narrow" w:cs="Tahoma"/>
                <w:color w:val="000000"/>
                <w:sz w:val="24"/>
                <w:szCs w:val="24"/>
                <w:lang w:bidi="he-IL"/>
              </w:rPr>
              <w:t>(Matt 28:16-20)</w:t>
            </w:r>
          </w:p>
          <w:p w14:paraId="6B6A29FE" w14:textId="35F302EC" w:rsidR="000A6B22" w:rsidRDefault="000A6B22" w:rsidP="000A6B22">
            <w:pPr>
              <w:rPr>
                <w:rFonts w:ascii="Cambria" w:hAnsi="Cambria"/>
                <w:color w:val="000000"/>
              </w:rPr>
            </w:pPr>
            <w:r w:rsidRPr="00E04A74">
              <w:rPr>
                <w:rFonts w:ascii="Cambria" w:hAnsi="Cambria"/>
                <w:color w:val="000000"/>
              </w:rPr>
              <w:t xml:space="preserve">Maintains the mission of God for all tribes, </w:t>
            </w:r>
            <w:r w:rsidR="004E2C64" w:rsidRPr="00E04A74">
              <w:rPr>
                <w:rFonts w:ascii="Cambria" w:hAnsi="Cambria"/>
                <w:color w:val="000000"/>
              </w:rPr>
              <w:t>tongues,</w:t>
            </w:r>
            <w:r w:rsidRPr="00E04A74">
              <w:rPr>
                <w:rFonts w:ascii="Cambria" w:hAnsi="Cambria"/>
                <w:color w:val="000000"/>
              </w:rPr>
              <w:t xml:space="preserve"> and nations</w:t>
            </w:r>
          </w:p>
          <w:p w14:paraId="62D9E4D7" w14:textId="77777777" w:rsidR="000A6B22" w:rsidRDefault="000A6B22" w:rsidP="000A6B22">
            <w:pPr>
              <w:rPr>
                <w:rFonts w:ascii="Cambria" w:hAnsi="Cambria"/>
                <w:color w:val="000000"/>
              </w:rPr>
            </w:pPr>
          </w:p>
          <w:p w14:paraId="5C2CF7C7" w14:textId="77777777" w:rsidR="000A6B22" w:rsidRDefault="000A6B22" w:rsidP="000A6B22">
            <w:pPr>
              <w:rPr>
                <w:rFonts w:ascii="Cambria" w:hAnsi="Cambria"/>
                <w:color w:val="000000"/>
              </w:rPr>
            </w:pPr>
          </w:p>
          <w:p w14:paraId="442A67CE" w14:textId="77777777" w:rsidR="000A6B22" w:rsidRDefault="000A6B22" w:rsidP="000A6B22">
            <w:pPr>
              <w:rPr>
                <w:rFonts w:ascii="Cambria" w:hAnsi="Cambria"/>
                <w:color w:val="000000"/>
              </w:rPr>
            </w:pPr>
          </w:p>
          <w:p w14:paraId="29DD33DC" w14:textId="77777777" w:rsidR="000A6B22" w:rsidRDefault="000A6B22" w:rsidP="000A6B22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261B5996" w14:textId="77777777" w:rsidR="000A6B22" w:rsidRDefault="000A6B22" w:rsidP="000A6B22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  <w:p w14:paraId="0248A118" w14:textId="77777777" w:rsidR="000A6B22" w:rsidRPr="00E04A74" w:rsidRDefault="000A6B22" w:rsidP="000A6B22">
            <w:pPr>
              <w:rPr>
                <w:rFonts w:ascii="Cambria" w:hAnsi="Cambria" w:cs="Tahoma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3758C1C7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30EC1A4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792F5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3DADCD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  <w:tr w:rsidR="006F19C8" w14:paraId="19446EAC" w14:textId="77777777" w:rsidTr="00EF5AB1">
        <w:tc>
          <w:tcPr>
            <w:tcW w:w="3505" w:type="dxa"/>
            <w:shd w:val="clear" w:color="auto" w:fill="A8D08D" w:themeFill="accent6" w:themeFillTint="99"/>
          </w:tcPr>
          <w:p w14:paraId="35433ECE" w14:textId="77777777" w:rsidR="006F19C8" w:rsidRPr="007B12CA" w:rsidRDefault="006F19C8" w:rsidP="006F19C8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“A” Focuses on the Call to the All </w:t>
            </w:r>
            <w:r w:rsidR="00047099"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t>(Cont’d)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14:paraId="6FCD451E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30E17966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14:paraId="54FB0E4D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recommendations to strengthen this competency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14:paraId="3E608E6B" w14:textId="77777777" w:rsidR="006F19C8" w:rsidRDefault="006F19C8" w:rsidP="006F19C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recommendations to incorporate this competency</w:t>
            </w:r>
          </w:p>
        </w:tc>
      </w:tr>
      <w:tr w:rsidR="000A6B22" w14:paraId="448CA596" w14:textId="77777777" w:rsidTr="00B024FB">
        <w:tc>
          <w:tcPr>
            <w:tcW w:w="3505" w:type="dxa"/>
          </w:tcPr>
          <w:p w14:paraId="7156811E" w14:textId="0FF9156F" w:rsidR="000A6B22" w:rsidRPr="00365DEC" w:rsidRDefault="000A6B22" w:rsidP="000A6B22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>Transformer</w:t>
            </w:r>
            <w:r w:rsidRPr="00365DEC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365DEC">
              <w:rPr>
                <w:rFonts w:ascii="Arial Narrow" w:hAnsi="Arial Narrow" w:cs="Tahoma"/>
                <w:color w:val="000000"/>
                <w:sz w:val="24"/>
                <w:szCs w:val="24"/>
              </w:rPr>
              <w:t>(I Pet 3:15; Acts 26:22)</w:t>
            </w:r>
          </w:p>
          <w:p w14:paraId="1EA4446D" w14:textId="77777777" w:rsidR="000A6B22" w:rsidRDefault="000A6B22" w:rsidP="000A6B22">
            <w:pPr>
              <w:rPr>
                <w:rFonts w:ascii="Cambria" w:hAnsi="Cambria" w:cs="Tahoma"/>
                <w:color w:val="000000"/>
              </w:rPr>
            </w:pPr>
            <w:r w:rsidRPr="00E04A74">
              <w:rPr>
                <w:rFonts w:ascii="Cambria" w:hAnsi="Cambria"/>
                <w:color w:val="000000"/>
              </w:rPr>
              <w:t xml:space="preserve">Nurtures a faith community </w:t>
            </w:r>
            <w:r w:rsidRPr="00E04A74">
              <w:rPr>
                <w:rFonts w:ascii="Cambria" w:hAnsi="Cambria" w:cs="Tahoma"/>
                <w:color w:val="000000"/>
              </w:rPr>
              <w:t>reflective of Christian values and beliefs that support transformation for all people</w:t>
            </w:r>
          </w:p>
          <w:p w14:paraId="1EE1CC10" w14:textId="77777777" w:rsidR="000A6B22" w:rsidRDefault="000A6B22" w:rsidP="000A6B22">
            <w:pPr>
              <w:rPr>
                <w:rFonts w:ascii="Cambria" w:hAnsi="Cambria" w:cs="Tahoma"/>
                <w:color w:val="000000"/>
              </w:rPr>
            </w:pPr>
          </w:p>
          <w:p w14:paraId="575E39B5" w14:textId="77777777" w:rsidR="000A6B22" w:rsidRDefault="000A6B22" w:rsidP="000A6B22">
            <w:pPr>
              <w:rPr>
                <w:rFonts w:ascii="Cambria" w:hAnsi="Cambria" w:cs="Tahoma"/>
                <w:color w:val="000000"/>
              </w:rPr>
            </w:pPr>
          </w:p>
          <w:p w14:paraId="54D8C1EC" w14:textId="77777777" w:rsidR="000A6B22" w:rsidRPr="00E04A74" w:rsidRDefault="000A6B22" w:rsidP="000A6B22">
            <w:pPr>
              <w:rPr>
                <w:rFonts w:ascii="Cambria" w:hAnsi="Cambria"/>
                <w:color w:val="000000"/>
                <w:lang w:bidi="he-IL"/>
              </w:rPr>
            </w:pPr>
            <w:r w:rsidRPr="00E04A74">
              <w:rPr>
                <w:rFonts w:ascii="Cambria" w:hAnsi="Cambria" w:cs="Tahoma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14:paraId="1A946D87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3A9202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0038E3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20930DFF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  <w:tr w:rsidR="000A6B22" w14:paraId="43A11C73" w14:textId="77777777" w:rsidTr="00B024FB">
        <w:tc>
          <w:tcPr>
            <w:tcW w:w="3505" w:type="dxa"/>
          </w:tcPr>
          <w:p w14:paraId="62B93CF0" w14:textId="61B7EB7C" w:rsidR="000A6B22" w:rsidRPr="00365DEC" w:rsidRDefault="000A6B22" w:rsidP="000A6B22">
            <w:pP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  <w:lang w:bidi="he-IL"/>
              </w:rPr>
              <w:t xml:space="preserve">Bridge Builder </w:t>
            </w:r>
            <w:r w:rsidRPr="00365DEC">
              <w:rPr>
                <w:rFonts w:ascii="Arial Narrow" w:hAnsi="Arial Narrow" w:cs="Tahoma"/>
                <w:color w:val="000000"/>
                <w:sz w:val="24"/>
                <w:szCs w:val="24"/>
              </w:rPr>
              <w:t>(John 17:20-23; Gal 3:28; Col 3:11)</w:t>
            </w:r>
          </w:p>
          <w:p w14:paraId="51EB1500" w14:textId="77777777" w:rsidR="000A6B22" w:rsidRDefault="000A6B22" w:rsidP="000A6B22">
            <w:pPr>
              <w:rPr>
                <w:rFonts w:ascii="Cambria" w:hAnsi="Cambria" w:cs="Tahoma"/>
                <w:color w:val="000000"/>
              </w:rPr>
            </w:pPr>
            <w:r w:rsidRPr="00E04A74">
              <w:rPr>
                <w:rFonts w:ascii="Cambria" w:hAnsi="Cambria" w:cs="Tahoma"/>
                <w:color w:val="000000"/>
              </w:rPr>
              <w:t xml:space="preserve">Brings together a diverse congregation </w:t>
            </w:r>
          </w:p>
          <w:p w14:paraId="7763AE08" w14:textId="0DBE2055" w:rsidR="008A42A1" w:rsidRPr="00E04A74" w:rsidRDefault="008A42A1" w:rsidP="000A6B22">
            <w:pPr>
              <w:rPr>
                <w:rFonts w:ascii="Cambria" w:hAnsi="Cambria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61869DC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1A1E7A0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FC2A3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481AB511" w14:textId="77777777" w:rsidR="000A6B22" w:rsidRDefault="000A6B22" w:rsidP="000A6B22">
            <w:pPr>
              <w:rPr>
                <w:b/>
                <w:sz w:val="24"/>
                <w:szCs w:val="24"/>
              </w:rPr>
            </w:pPr>
          </w:p>
        </w:tc>
      </w:tr>
    </w:tbl>
    <w:p w14:paraId="16CD485D" w14:textId="77777777" w:rsidR="006F19C8" w:rsidRDefault="006F19C8">
      <w:r>
        <w:br w:type="page"/>
      </w:r>
    </w:p>
    <w:tbl>
      <w:tblPr>
        <w:tblpPr w:leftFromText="180" w:rightFromText="180" w:vertAnchor="text" w:horzAnchor="margin" w:tblpX="-635" w:tblpY="136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330"/>
      </w:tblGrid>
      <w:tr w:rsidR="004F105E" w14:paraId="6F905E93" w14:textId="77777777" w:rsidTr="004F105E">
        <w:tc>
          <w:tcPr>
            <w:tcW w:w="3505" w:type="dxa"/>
            <w:shd w:val="clear" w:color="auto" w:fill="CFAFE7"/>
            <w:vAlign w:val="center"/>
          </w:tcPr>
          <w:p w14:paraId="5C5DD06E" w14:textId="77777777" w:rsidR="004F105E" w:rsidRPr="007B12CA" w:rsidRDefault="004F105E" w:rsidP="004F105E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“I” Shows Inclusion and Impartiality</w:t>
            </w:r>
          </w:p>
        </w:tc>
        <w:tc>
          <w:tcPr>
            <w:tcW w:w="1170" w:type="dxa"/>
            <w:shd w:val="clear" w:color="auto" w:fill="CFAFE7"/>
          </w:tcPr>
          <w:p w14:paraId="1611F217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CFAFE7"/>
          </w:tcPr>
          <w:p w14:paraId="498125EF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CFAFE7"/>
          </w:tcPr>
          <w:p w14:paraId="7A9929E5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recommendations to strengthen this competency</w:t>
            </w:r>
          </w:p>
        </w:tc>
        <w:tc>
          <w:tcPr>
            <w:tcW w:w="3330" w:type="dxa"/>
            <w:shd w:val="clear" w:color="auto" w:fill="CFAFE7"/>
          </w:tcPr>
          <w:p w14:paraId="60E941DB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recommendations to incorporate this competency</w:t>
            </w:r>
          </w:p>
        </w:tc>
      </w:tr>
      <w:tr w:rsidR="004304A8" w14:paraId="7C63D624" w14:textId="77777777" w:rsidTr="002D4D1D">
        <w:tc>
          <w:tcPr>
            <w:tcW w:w="3505" w:type="dxa"/>
            <w:vAlign w:val="center"/>
          </w:tcPr>
          <w:p w14:paraId="10891C73" w14:textId="67D1DBAC" w:rsidR="004304A8" w:rsidRPr="0011684D" w:rsidRDefault="004304A8" w:rsidP="004304A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Eyes of Christ Perspective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(John 13:34)</w:t>
            </w:r>
          </w:p>
          <w:p w14:paraId="771522BE" w14:textId="77777777" w:rsidR="004304A8" w:rsidRPr="004F105E" w:rsidRDefault="004304A8" w:rsidP="004304A8">
            <w:pPr>
              <w:rPr>
                <w:rFonts w:ascii="Cambria" w:hAnsi="Cambria" w:cstheme="majorBidi"/>
                <w:color w:val="000000"/>
              </w:rPr>
            </w:pPr>
            <w:r w:rsidRPr="004F105E">
              <w:rPr>
                <w:rFonts w:ascii="Cambria" w:hAnsi="Cambria" w:cstheme="majorBidi"/>
                <w:color w:val="000000"/>
              </w:rPr>
              <w:t xml:space="preserve">Absence of racial superiority </w:t>
            </w:r>
          </w:p>
          <w:p w14:paraId="00E2D15B" w14:textId="77777777" w:rsidR="004F105E" w:rsidRDefault="004F105E" w:rsidP="004304A8">
            <w:pPr>
              <w:rPr>
                <w:rFonts w:asciiTheme="majorHAnsi" w:hAnsiTheme="majorHAnsi" w:cstheme="majorBidi"/>
                <w:color w:val="000000"/>
              </w:rPr>
            </w:pPr>
          </w:p>
          <w:p w14:paraId="18864D21" w14:textId="77777777" w:rsidR="004F105E" w:rsidRDefault="004F105E" w:rsidP="004304A8">
            <w:pPr>
              <w:rPr>
                <w:rFonts w:asciiTheme="majorHAnsi" w:hAnsiTheme="majorHAnsi" w:cstheme="majorBidi"/>
                <w:color w:val="000000"/>
              </w:rPr>
            </w:pPr>
          </w:p>
          <w:p w14:paraId="73499FE3" w14:textId="77777777" w:rsidR="004F105E" w:rsidRDefault="004F105E" w:rsidP="004304A8">
            <w:pPr>
              <w:rPr>
                <w:rFonts w:asciiTheme="majorHAnsi" w:hAnsiTheme="majorHAnsi" w:cstheme="majorBidi"/>
                <w:color w:val="000000"/>
              </w:rPr>
            </w:pPr>
          </w:p>
          <w:p w14:paraId="6A87B5F2" w14:textId="77777777" w:rsidR="004F105E" w:rsidRPr="006172AD" w:rsidRDefault="004F105E" w:rsidP="004304A8">
            <w:pPr>
              <w:rPr>
                <w:rFonts w:asciiTheme="majorHAnsi" w:hAnsiTheme="majorHAnsi" w:cstheme="majorBidi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5BEB7D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8660DCD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E2C40D2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2BF9FD7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304A8" w14:paraId="186557F6" w14:textId="77777777" w:rsidTr="002D4D1D">
        <w:tc>
          <w:tcPr>
            <w:tcW w:w="3505" w:type="dxa"/>
            <w:vAlign w:val="center"/>
          </w:tcPr>
          <w:p w14:paraId="1D1B1785" w14:textId="78E53756" w:rsidR="004304A8" w:rsidRPr="0011684D" w:rsidRDefault="004304A8" w:rsidP="004304A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Access and Welcome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(Gal 3:28)</w:t>
            </w:r>
          </w:p>
          <w:p w14:paraId="33620748" w14:textId="77777777" w:rsidR="004304A8" w:rsidRDefault="004304A8" w:rsidP="004304A8">
            <w:pPr>
              <w:rPr>
                <w:rFonts w:ascii="Cambria" w:hAnsi="Cambria" w:cstheme="majorBidi"/>
                <w:color w:val="000000"/>
              </w:rPr>
            </w:pPr>
            <w:r w:rsidRPr="004F105E">
              <w:rPr>
                <w:rFonts w:ascii="Cambria" w:hAnsi="Cambria" w:cstheme="majorBidi"/>
                <w:color w:val="000000"/>
              </w:rPr>
              <w:t>Ministry methods/activities give access, invite &amp; welcome a broad base of people across culture</w:t>
            </w:r>
          </w:p>
          <w:p w14:paraId="52BE3750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665CCFF4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11A29FF5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26DF2517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599EA7D7" w14:textId="77777777" w:rsidR="004F105E" w:rsidRP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699BDB2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30F204B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656B3CA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73C1E5B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304A8" w14:paraId="215FCA21" w14:textId="77777777" w:rsidTr="002D4D1D">
        <w:tc>
          <w:tcPr>
            <w:tcW w:w="3505" w:type="dxa"/>
            <w:vAlign w:val="center"/>
          </w:tcPr>
          <w:p w14:paraId="02EC361D" w14:textId="3DD7FC6D" w:rsidR="004304A8" w:rsidRDefault="004304A8" w:rsidP="004304A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Impartiality and Inclusiveness</w:t>
            </w:r>
            <w:r w:rsidR="007D54D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(Acts 10:34-35)</w:t>
            </w:r>
          </w:p>
          <w:p w14:paraId="3AE49D6C" w14:textId="77777777" w:rsidR="004304A8" w:rsidRDefault="004304A8" w:rsidP="004304A8">
            <w:pPr>
              <w:rPr>
                <w:rFonts w:ascii="Cambria" w:hAnsi="Cambria" w:cstheme="majorBidi"/>
                <w:color w:val="000000"/>
              </w:rPr>
            </w:pPr>
            <w:r w:rsidRPr="004F105E">
              <w:rPr>
                <w:rFonts w:ascii="Cambria" w:hAnsi="Cambria" w:cstheme="majorBidi"/>
                <w:color w:val="000000"/>
              </w:rPr>
              <w:t>Leadership models impartiality &amp; inclusivity across cultures</w:t>
            </w:r>
          </w:p>
          <w:p w14:paraId="6F781C7D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6DE9D999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3F4DBBE4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242DF6AB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125CB39F" w14:textId="77777777" w:rsidR="004F105E" w:rsidRP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963A8C4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F4E1E0D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2E3B111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40C9291" w14:textId="77777777" w:rsidR="004304A8" w:rsidRPr="00834F07" w:rsidRDefault="004304A8" w:rsidP="004304A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</w:p>
        </w:tc>
      </w:tr>
      <w:tr w:rsidR="004304A8" w14:paraId="13F62F90" w14:textId="77777777" w:rsidTr="00C160F3">
        <w:tc>
          <w:tcPr>
            <w:tcW w:w="3505" w:type="dxa"/>
            <w:vAlign w:val="center"/>
          </w:tcPr>
          <w:p w14:paraId="72DA0B5C" w14:textId="05F165CB" w:rsidR="004304A8" w:rsidRPr="0011684D" w:rsidRDefault="004304A8" w:rsidP="004304A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Nurtures Culture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4A2">
              <w:rPr>
                <w:rFonts w:ascii="Arial Narrow" w:hAnsi="Arial Narrow" w:cstheme="majorBidi"/>
                <w:color w:val="000000"/>
                <w:sz w:val="24"/>
                <w:szCs w:val="24"/>
              </w:rPr>
              <w:t>(Gen 1:31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>; Acts 17:24-29</w:t>
            </w:r>
            <w:r w:rsidRPr="000E74A2">
              <w:rPr>
                <w:rFonts w:ascii="Arial Narrow" w:hAnsi="Arial Narrow" w:cstheme="majorBidi"/>
                <w:color w:val="000000"/>
                <w:sz w:val="24"/>
                <w:szCs w:val="24"/>
              </w:rPr>
              <w:t>)</w:t>
            </w:r>
          </w:p>
          <w:p w14:paraId="31F2AB2E" w14:textId="77777777" w:rsidR="004304A8" w:rsidRDefault="004304A8" w:rsidP="004304A8">
            <w:pPr>
              <w:rPr>
                <w:rFonts w:ascii="Cambria" w:hAnsi="Cambria" w:cstheme="majorBidi"/>
                <w:color w:val="000000"/>
              </w:rPr>
            </w:pPr>
            <w:r w:rsidRPr="004F105E">
              <w:rPr>
                <w:rFonts w:ascii="Cambria" w:hAnsi="Cambria" w:cstheme="majorBidi"/>
                <w:color w:val="000000"/>
              </w:rPr>
              <w:t>Celebrates and encourages the presence of a variety of people in all activities</w:t>
            </w:r>
          </w:p>
          <w:p w14:paraId="459DC6C6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50DF6335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24EDDAD2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53F079B6" w14:textId="77777777" w:rsidR="004F105E" w:rsidRP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</w:tc>
        <w:tc>
          <w:tcPr>
            <w:tcW w:w="1170" w:type="dxa"/>
          </w:tcPr>
          <w:p w14:paraId="4B7A29A3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9C28FC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DD0C10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24845A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</w:tr>
      <w:tr w:rsidR="004F105E" w14:paraId="633ACD13" w14:textId="77777777" w:rsidTr="004F105E">
        <w:tc>
          <w:tcPr>
            <w:tcW w:w="3505" w:type="dxa"/>
            <w:shd w:val="clear" w:color="auto" w:fill="CFAFE7"/>
          </w:tcPr>
          <w:p w14:paraId="668B6A00" w14:textId="77777777" w:rsidR="004F105E" w:rsidRPr="007B12CA" w:rsidRDefault="004F105E" w:rsidP="004F105E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“I” Shows Inclusion and Impartiality (Cont’d)</w:t>
            </w:r>
          </w:p>
        </w:tc>
        <w:tc>
          <w:tcPr>
            <w:tcW w:w="1170" w:type="dxa"/>
            <w:shd w:val="clear" w:color="auto" w:fill="CFAFE7"/>
          </w:tcPr>
          <w:p w14:paraId="0D6E5D2C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CFAFE7"/>
          </w:tcPr>
          <w:p w14:paraId="5DF91E80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CFAFE7"/>
          </w:tcPr>
          <w:p w14:paraId="3913F336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recommendations to strengthen this competency</w:t>
            </w:r>
          </w:p>
        </w:tc>
        <w:tc>
          <w:tcPr>
            <w:tcW w:w="3330" w:type="dxa"/>
            <w:shd w:val="clear" w:color="auto" w:fill="CFAFE7"/>
          </w:tcPr>
          <w:p w14:paraId="4D6628DF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recommendations to incorporate this competency</w:t>
            </w:r>
          </w:p>
        </w:tc>
      </w:tr>
      <w:tr w:rsidR="004304A8" w14:paraId="4D3E4945" w14:textId="77777777" w:rsidTr="00C160F3">
        <w:tc>
          <w:tcPr>
            <w:tcW w:w="3505" w:type="dxa"/>
            <w:vAlign w:val="center"/>
          </w:tcPr>
          <w:p w14:paraId="61DA387A" w14:textId="18DAC4D6" w:rsidR="004304A8" w:rsidRPr="0011684D" w:rsidRDefault="004304A8" w:rsidP="004304A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11684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Respects Diversity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(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Jas 2:8-10;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</w:rPr>
              <w:t>Col 3:11)</w:t>
            </w:r>
          </w:p>
          <w:p w14:paraId="0BB593B7" w14:textId="77777777" w:rsidR="004304A8" w:rsidRDefault="004304A8" w:rsidP="004304A8">
            <w:pPr>
              <w:rPr>
                <w:rFonts w:ascii="Cambria" w:hAnsi="Cambria" w:cstheme="majorBidi"/>
                <w:color w:val="000000"/>
              </w:rPr>
            </w:pPr>
            <w:r w:rsidRPr="004F105E">
              <w:rPr>
                <w:rFonts w:ascii="Cambria" w:hAnsi="Cambria" w:cstheme="majorBidi"/>
                <w:color w:val="000000"/>
              </w:rPr>
              <w:t>Recognizes differences as diversity rather than as inappropriate responses</w:t>
            </w:r>
          </w:p>
          <w:p w14:paraId="4FF07C77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57E3C8C8" w14:textId="77777777" w:rsid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  <w:p w14:paraId="589A7B8B" w14:textId="77777777" w:rsidR="004F105E" w:rsidRPr="004F105E" w:rsidRDefault="004F105E" w:rsidP="004304A8">
            <w:pPr>
              <w:rPr>
                <w:rFonts w:ascii="Cambria" w:hAnsi="Cambria" w:cstheme="majorBidi"/>
                <w:color w:val="000000"/>
              </w:rPr>
            </w:pPr>
          </w:p>
        </w:tc>
        <w:tc>
          <w:tcPr>
            <w:tcW w:w="1170" w:type="dxa"/>
          </w:tcPr>
          <w:p w14:paraId="39826A00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B29480E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9BE3AEB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E7308B" w14:textId="77777777" w:rsidR="004304A8" w:rsidRDefault="004304A8" w:rsidP="004304A8">
            <w:pPr>
              <w:rPr>
                <w:b/>
                <w:sz w:val="24"/>
                <w:szCs w:val="24"/>
              </w:rPr>
            </w:pPr>
          </w:p>
        </w:tc>
      </w:tr>
    </w:tbl>
    <w:p w14:paraId="698DB0CF" w14:textId="77777777" w:rsidR="004F105E" w:rsidRDefault="004F105E">
      <w:r>
        <w:br w:type="page"/>
      </w:r>
    </w:p>
    <w:tbl>
      <w:tblPr>
        <w:tblpPr w:leftFromText="180" w:rightFromText="180" w:vertAnchor="text" w:horzAnchor="margin" w:tblpX="-635" w:tblpY="136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330"/>
      </w:tblGrid>
      <w:tr w:rsidR="004F105E" w14:paraId="51C791AD" w14:textId="77777777" w:rsidTr="004F105E">
        <w:tc>
          <w:tcPr>
            <w:tcW w:w="3505" w:type="dxa"/>
            <w:shd w:val="clear" w:color="auto" w:fill="FFCCFF"/>
          </w:tcPr>
          <w:p w14:paraId="7BC4DFBE" w14:textId="77777777" w:rsidR="004F105E" w:rsidRPr="007B12CA" w:rsidRDefault="004F105E" w:rsidP="004F105E">
            <w:pPr>
              <w:rPr>
                <w:b/>
                <w:sz w:val="24"/>
                <w:szCs w:val="24"/>
              </w:rPr>
            </w:pPr>
            <w:r w:rsidRPr="007B12CA">
              <w:rPr>
                <w:b/>
                <w:bCs/>
                <w:color w:val="000000"/>
                <w:sz w:val="28"/>
                <w:szCs w:val="28"/>
                <w:lang w:bidi="he-IL"/>
              </w:rPr>
              <w:lastRenderedPageBreak/>
              <w:t>Competencies: “C” Uses Value Communication</w:t>
            </w:r>
          </w:p>
        </w:tc>
        <w:tc>
          <w:tcPr>
            <w:tcW w:w="1170" w:type="dxa"/>
            <w:shd w:val="clear" w:color="auto" w:fill="FFCCFF"/>
          </w:tcPr>
          <w:p w14:paraId="4AC88777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Check if observed</w:t>
            </w:r>
          </w:p>
        </w:tc>
        <w:tc>
          <w:tcPr>
            <w:tcW w:w="2970" w:type="dxa"/>
            <w:shd w:val="clear" w:color="auto" w:fill="FFCCFF"/>
          </w:tcPr>
          <w:p w14:paraId="0A01BB6C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what you saw</w:t>
            </w:r>
          </w:p>
        </w:tc>
        <w:tc>
          <w:tcPr>
            <w:tcW w:w="3060" w:type="dxa"/>
            <w:shd w:val="clear" w:color="auto" w:fill="FFCCFF"/>
          </w:tcPr>
          <w:p w14:paraId="7F7FD3E1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observed, write recommendations to strengthen this competency</w:t>
            </w:r>
          </w:p>
        </w:tc>
        <w:tc>
          <w:tcPr>
            <w:tcW w:w="3330" w:type="dxa"/>
            <w:shd w:val="clear" w:color="auto" w:fill="FFCCFF"/>
          </w:tcPr>
          <w:p w14:paraId="65F06109" w14:textId="77777777" w:rsidR="004F105E" w:rsidRDefault="004F105E" w:rsidP="004F105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If not observed, write recommendations to incorporate this competency</w:t>
            </w:r>
          </w:p>
        </w:tc>
      </w:tr>
      <w:tr w:rsidR="004F105E" w14:paraId="1BABF449" w14:textId="77777777" w:rsidTr="00C160F3">
        <w:tc>
          <w:tcPr>
            <w:tcW w:w="3505" w:type="dxa"/>
            <w:vAlign w:val="center"/>
          </w:tcPr>
          <w:p w14:paraId="702C79E7" w14:textId="1BBE000A" w:rsidR="004F105E" w:rsidRPr="00A71F7E" w:rsidRDefault="004F105E" w:rsidP="00BD189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Deep Communication </w:t>
            </w:r>
            <w:r w:rsidRPr="000E74A2"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>(Prov 12:18)</w:t>
            </w:r>
          </w:p>
          <w:p w14:paraId="754D8DDF" w14:textId="77777777" w:rsidR="004F105E" w:rsidRDefault="004F105E" w:rsidP="00BD1898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  <w:r w:rsidRPr="004F105E">
              <w:rPr>
                <w:rFonts w:ascii="Cambria" w:hAnsi="Cambria" w:cstheme="majorBidi"/>
                <w:color w:val="000000"/>
                <w:lang w:bidi="he-IL"/>
              </w:rPr>
              <w:t xml:space="preserve">Values deep communication with others, seeking the said and unsaid </w:t>
            </w:r>
          </w:p>
          <w:p w14:paraId="3B48A710" w14:textId="77777777" w:rsid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6D3DDECF" w14:textId="77777777" w:rsidR="004F105E" w:rsidRP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7999AEC5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7D2BA46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40C8E7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68059B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</w:tr>
      <w:tr w:rsidR="004F105E" w14:paraId="2B976124" w14:textId="77777777" w:rsidTr="00C160F3">
        <w:tc>
          <w:tcPr>
            <w:tcW w:w="3505" w:type="dxa"/>
            <w:vAlign w:val="center"/>
          </w:tcPr>
          <w:p w14:paraId="2EC75A6E" w14:textId="63143F3F" w:rsidR="004F105E" w:rsidRDefault="004F105E" w:rsidP="00BD189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Patient Communication </w:t>
            </w:r>
            <w:r w:rsidRPr="000E74A2"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>(Jas 1:9)</w:t>
            </w:r>
          </w:p>
          <w:p w14:paraId="30E4F37F" w14:textId="77777777" w:rsid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  <w:r w:rsidRPr="004F105E">
              <w:rPr>
                <w:rFonts w:ascii="Cambria" w:hAnsi="Cambria" w:cstheme="majorBidi"/>
                <w:color w:val="000000"/>
                <w:lang w:bidi="he-IL"/>
              </w:rPr>
              <w:t>Receptively communicates with patience and respect</w:t>
            </w:r>
          </w:p>
          <w:p w14:paraId="5A5E1831" w14:textId="77777777" w:rsid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66D2ED76" w14:textId="77777777" w:rsidR="004F105E" w:rsidRP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44ECA3A8" w14:textId="77777777" w:rsidR="004F105E" w:rsidRPr="00804623" w:rsidRDefault="004F105E" w:rsidP="004F105E">
            <w:pPr>
              <w:spacing w:after="100" w:afterAutospacing="1"/>
              <w:rPr>
                <w:rFonts w:ascii="Arial Narrow" w:hAnsi="Arial Narrow" w:cstheme="majorBidi"/>
                <w:b/>
                <w:bCs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54F2B10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933E626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710F169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500A0610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</w:tr>
      <w:tr w:rsidR="004F105E" w14:paraId="41DEDA83" w14:textId="77777777" w:rsidTr="00C160F3">
        <w:tc>
          <w:tcPr>
            <w:tcW w:w="3505" w:type="dxa"/>
            <w:vAlign w:val="center"/>
          </w:tcPr>
          <w:p w14:paraId="697666EF" w14:textId="1ACB35E5" w:rsidR="004F105E" w:rsidRPr="00A47EF5" w:rsidRDefault="004F105E" w:rsidP="00BD1898">
            <w:pPr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Introspective Communication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 xml:space="preserve"> (Ps 141:3)</w:t>
            </w:r>
          </w:p>
          <w:p w14:paraId="7E57DC40" w14:textId="77777777" w:rsidR="004F105E" w:rsidRDefault="004F105E" w:rsidP="004F105E">
            <w:pPr>
              <w:rPr>
                <w:rFonts w:ascii="Cambria" w:hAnsi="Cambria" w:cstheme="majorBidi"/>
                <w:color w:val="000000"/>
                <w:lang w:bidi="he-IL"/>
              </w:rPr>
            </w:pPr>
            <w:r w:rsidRPr="004F105E">
              <w:rPr>
                <w:rFonts w:ascii="Cambria" w:hAnsi="Cambria" w:cstheme="majorBidi"/>
                <w:color w:val="000000"/>
                <w:lang w:bidi="he-IL"/>
              </w:rPr>
              <w:t>Realizes one's own expectations and learned experiences serve as a filter to understanding</w:t>
            </w:r>
          </w:p>
          <w:p w14:paraId="0BA98601" w14:textId="77777777" w:rsidR="004F105E" w:rsidRDefault="004F105E" w:rsidP="004F105E">
            <w:pPr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0186867F" w14:textId="77777777" w:rsidR="004F105E" w:rsidRDefault="004F105E" w:rsidP="004F105E">
            <w:pPr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20E2571B" w14:textId="77777777" w:rsidR="004F105E" w:rsidRDefault="004F105E" w:rsidP="004F105E">
            <w:pPr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26347DA7" w14:textId="77777777" w:rsidR="004F105E" w:rsidRPr="004F105E" w:rsidRDefault="004F105E" w:rsidP="004F105E">
            <w:pPr>
              <w:rPr>
                <w:rFonts w:ascii="Cambria" w:hAnsi="Cambria" w:cstheme="majorBidi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6C542A7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9ACDBC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D364FD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9D60086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</w:tr>
    </w:tbl>
    <w:p w14:paraId="1D71B885" w14:textId="77777777" w:rsidR="004F105E" w:rsidRDefault="004F105E">
      <w:r>
        <w:br w:type="page"/>
      </w:r>
    </w:p>
    <w:tbl>
      <w:tblPr>
        <w:tblpPr w:leftFromText="180" w:rightFromText="180" w:vertAnchor="text" w:horzAnchor="margin" w:tblpX="-635" w:tblpY="136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1170"/>
        <w:gridCol w:w="2970"/>
        <w:gridCol w:w="3060"/>
        <w:gridCol w:w="3330"/>
      </w:tblGrid>
      <w:tr w:rsidR="004F105E" w14:paraId="537E2A27" w14:textId="77777777" w:rsidTr="00C160F3">
        <w:tc>
          <w:tcPr>
            <w:tcW w:w="3505" w:type="dxa"/>
            <w:vAlign w:val="center"/>
          </w:tcPr>
          <w:p w14:paraId="2EC0937E" w14:textId="00DF5C26" w:rsidR="004F105E" w:rsidRPr="00A47EF5" w:rsidRDefault="004F105E" w:rsidP="00BD189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lastRenderedPageBreak/>
              <w:t xml:space="preserve">Empathetic Communication </w:t>
            </w:r>
            <w:r w:rsidRPr="000E74A2"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>(Prov 15:1)</w:t>
            </w:r>
          </w:p>
          <w:p w14:paraId="2CE72610" w14:textId="45634E42" w:rsid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  <w:r w:rsidRPr="004F105E">
              <w:rPr>
                <w:rFonts w:ascii="Cambria" w:hAnsi="Cambria" w:cstheme="majorBidi"/>
                <w:color w:val="000000"/>
                <w:lang w:bidi="he-IL"/>
              </w:rPr>
              <w:t xml:space="preserve">Aims to understand and emphasize with others regardless of denomination, race, ethnicity, socioeconomics, </w:t>
            </w:r>
            <w:r w:rsidR="008A42A1" w:rsidRPr="004F105E">
              <w:rPr>
                <w:rFonts w:ascii="Cambria" w:hAnsi="Cambria" w:cstheme="majorBidi"/>
                <w:color w:val="000000"/>
                <w:lang w:bidi="he-IL"/>
              </w:rPr>
              <w:t>gender,</w:t>
            </w:r>
            <w:r w:rsidRPr="004F105E">
              <w:rPr>
                <w:rFonts w:ascii="Cambria" w:hAnsi="Cambria" w:cstheme="majorBidi"/>
                <w:color w:val="000000"/>
                <w:lang w:bidi="he-IL"/>
              </w:rPr>
              <w:t xml:space="preserve"> </w:t>
            </w:r>
            <w:r w:rsidR="008A42A1">
              <w:rPr>
                <w:rFonts w:ascii="Cambria" w:hAnsi="Cambria" w:cstheme="majorBidi"/>
                <w:color w:val="000000"/>
                <w:lang w:bidi="he-IL"/>
              </w:rPr>
              <w:t xml:space="preserve">or </w:t>
            </w:r>
            <w:r w:rsidRPr="004F105E">
              <w:rPr>
                <w:rFonts w:ascii="Cambria" w:hAnsi="Cambria" w:cstheme="majorBidi"/>
                <w:color w:val="000000"/>
                <w:lang w:bidi="he-IL"/>
              </w:rPr>
              <w:t xml:space="preserve">age, </w:t>
            </w:r>
            <w:proofErr w:type="gramStart"/>
            <w:r w:rsidRPr="004F105E">
              <w:rPr>
                <w:rFonts w:ascii="Cambria" w:hAnsi="Cambria" w:cstheme="majorBidi"/>
                <w:color w:val="000000"/>
                <w:lang w:bidi="he-IL"/>
              </w:rPr>
              <w:t>etc.</w:t>
            </w:r>
            <w:proofErr w:type="gramEnd"/>
            <w:r w:rsidRPr="004F105E">
              <w:rPr>
                <w:rFonts w:ascii="Cambria" w:hAnsi="Cambria" w:cstheme="majorBidi"/>
                <w:color w:val="000000"/>
                <w:lang w:bidi="he-IL"/>
              </w:rPr>
              <w:t xml:space="preserve"> (Rom 15:7)</w:t>
            </w:r>
          </w:p>
          <w:p w14:paraId="3AABECC2" w14:textId="77777777" w:rsid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  <w:p w14:paraId="70A6AA1C" w14:textId="77777777" w:rsidR="004F105E" w:rsidRPr="004F105E" w:rsidRDefault="004F105E" w:rsidP="004F105E">
            <w:pPr>
              <w:spacing w:after="100" w:afterAutospacing="1"/>
              <w:rPr>
                <w:rFonts w:ascii="Cambria" w:hAnsi="Cambria" w:cstheme="majorBidi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44D8F9FE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2FB6EFF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2DE11CB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6C5D5476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</w:tr>
      <w:tr w:rsidR="004F105E" w14:paraId="644A93E4" w14:textId="77777777" w:rsidTr="00C160F3">
        <w:tc>
          <w:tcPr>
            <w:tcW w:w="3505" w:type="dxa"/>
            <w:vAlign w:val="center"/>
          </w:tcPr>
          <w:p w14:paraId="2A23FA9A" w14:textId="13DEDC00" w:rsidR="004F105E" w:rsidRPr="00A71F7E" w:rsidRDefault="004F105E" w:rsidP="00BD1898">
            <w:pP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A71F7E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>Affirmative Communication</w:t>
            </w:r>
            <w:r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>(</w:t>
            </w:r>
            <w:r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 xml:space="preserve">John 13:34; </w:t>
            </w:r>
            <w:r w:rsidRPr="00CD466B">
              <w:rPr>
                <w:rFonts w:ascii="Arial Narrow" w:hAnsi="Arial Narrow" w:cstheme="majorBidi"/>
                <w:color w:val="000000"/>
                <w:sz w:val="24"/>
                <w:szCs w:val="24"/>
                <w:lang w:bidi="he-IL"/>
              </w:rPr>
              <w:t>Col 3:10-14)</w:t>
            </w:r>
          </w:p>
          <w:p w14:paraId="4151B705" w14:textId="77777777" w:rsidR="004F105E" w:rsidRPr="009A6C79" w:rsidRDefault="004F105E" w:rsidP="004F105E">
            <w:pPr>
              <w:spacing w:after="100" w:afterAutospacing="1"/>
              <w:rPr>
                <w:rFonts w:ascii="Cambria" w:hAnsi="Cambria" w:cs="Tahoma"/>
                <w:color w:val="000000"/>
              </w:rPr>
            </w:pPr>
            <w:r w:rsidRPr="009A6C79">
              <w:rPr>
                <w:rFonts w:ascii="Cambria" w:hAnsi="Cambria" w:cstheme="majorBidi"/>
                <w:color w:val="000000"/>
                <w:lang w:bidi="he-IL"/>
              </w:rPr>
              <w:t xml:space="preserve">Affirms when communicating </w:t>
            </w:r>
            <w:r w:rsidRPr="009A6C79">
              <w:rPr>
                <w:rFonts w:ascii="Cambria" w:hAnsi="Cambria" w:cs="Tahoma"/>
                <w:color w:val="000000"/>
              </w:rPr>
              <w:t>(Rom 15:7)</w:t>
            </w:r>
          </w:p>
          <w:p w14:paraId="76E702D2" w14:textId="77777777" w:rsidR="004F105E" w:rsidRDefault="004F105E" w:rsidP="004F105E">
            <w:pPr>
              <w:spacing w:after="100" w:afterAutospacing="1"/>
              <w:rPr>
                <w:rFonts w:asciiTheme="majorHAnsi" w:hAnsiTheme="majorHAnsi" w:cs="Tahoma"/>
                <w:color w:val="000000"/>
              </w:rPr>
            </w:pPr>
          </w:p>
          <w:p w14:paraId="1764217C" w14:textId="77777777" w:rsidR="004F105E" w:rsidRDefault="004F105E" w:rsidP="004F105E">
            <w:pPr>
              <w:spacing w:after="100" w:afterAutospacing="1"/>
              <w:rPr>
                <w:rFonts w:asciiTheme="majorHAnsi" w:hAnsiTheme="majorHAnsi" w:cs="Tahoma"/>
                <w:color w:val="000000"/>
              </w:rPr>
            </w:pPr>
          </w:p>
          <w:p w14:paraId="77655ACD" w14:textId="77777777" w:rsidR="004F105E" w:rsidRPr="00804623" w:rsidRDefault="004F105E" w:rsidP="004F105E">
            <w:pPr>
              <w:spacing w:after="100" w:afterAutospacing="1"/>
              <w:rPr>
                <w:rFonts w:asciiTheme="majorHAnsi" w:hAnsiTheme="majorHAnsi" w:cstheme="majorBidi"/>
                <w:color w:val="000000"/>
                <w:lang w:bidi="he-IL"/>
              </w:rPr>
            </w:pPr>
          </w:p>
        </w:tc>
        <w:tc>
          <w:tcPr>
            <w:tcW w:w="1170" w:type="dxa"/>
          </w:tcPr>
          <w:p w14:paraId="065952A0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C38A2F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99008C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3B6BBAD" w14:textId="77777777" w:rsidR="004F105E" w:rsidRDefault="004F105E" w:rsidP="004F105E">
            <w:pPr>
              <w:rPr>
                <w:b/>
                <w:sz w:val="24"/>
                <w:szCs w:val="24"/>
              </w:rPr>
            </w:pPr>
          </w:p>
        </w:tc>
      </w:tr>
    </w:tbl>
    <w:p w14:paraId="1C188CF0" w14:textId="77777777" w:rsidR="00666457" w:rsidRDefault="00666457"/>
    <w:sectPr w:rsidR="00666457" w:rsidSect="00834F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60AD" w14:textId="77777777" w:rsidR="003C3D45" w:rsidRDefault="003C3D45" w:rsidP="005B7CB4">
      <w:r>
        <w:separator/>
      </w:r>
    </w:p>
  </w:endnote>
  <w:endnote w:type="continuationSeparator" w:id="0">
    <w:p w14:paraId="4671A1CF" w14:textId="77777777" w:rsidR="003C3D45" w:rsidRDefault="003C3D45" w:rsidP="005B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B7D" w14:textId="1EE0D00C" w:rsidR="005B7CB4" w:rsidRDefault="005B7CB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00B25422">
      <w:rPr>
        <w:sz w:val="18"/>
        <w:szCs w:val="18"/>
      </w:rPr>
      <w:t>Assessment for Unity (Paron-</w:t>
    </w:r>
    <w:r>
      <w:rPr>
        <w:sz w:val="18"/>
        <w:szCs w:val="18"/>
      </w:rPr>
      <w:t>2022</w:t>
    </w:r>
    <w:r w:rsidRPr="00B25422">
      <w:rPr>
        <w:sz w:val="18"/>
        <w:szCs w:val="18"/>
      </w:rPr>
      <w:t>) All Rights Reserved</w:t>
    </w:r>
    <w:r>
      <w:t xml:space="preserve">    </w:t>
    </w:r>
    <w:r w:rsidRPr="005B7CB4">
      <w:t xml:space="preserve"> </w:t>
    </w:r>
    <w:r w:rsidRPr="005B7CB4">
      <w:rPr>
        <w:caps/>
      </w:rPr>
      <w:fldChar w:fldCharType="begin"/>
    </w:r>
    <w:r w:rsidRPr="005B7CB4">
      <w:rPr>
        <w:caps/>
      </w:rPr>
      <w:instrText xml:space="preserve"> PAGE   \* MERGEFORMAT </w:instrText>
    </w:r>
    <w:r w:rsidRPr="005B7CB4">
      <w:rPr>
        <w:caps/>
      </w:rPr>
      <w:fldChar w:fldCharType="separate"/>
    </w:r>
    <w:r w:rsidRPr="005B7CB4">
      <w:rPr>
        <w:caps/>
        <w:noProof/>
      </w:rPr>
      <w:t>2</w:t>
    </w:r>
    <w:r w:rsidRPr="005B7CB4">
      <w:rPr>
        <w:caps/>
        <w:noProof/>
      </w:rPr>
      <w:fldChar w:fldCharType="end"/>
    </w:r>
  </w:p>
  <w:p w14:paraId="4B7208ED" w14:textId="77777777" w:rsidR="005B7CB4" w:rsidRDefault="005B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A17E" w14:textId="77777777" w:rsidR="003C3D45" w:rsidRDefault="003C3D45" w:rsidP="005B7CB4">
      <w:r>
        <w:separator/>
      </w:r>
    </w:p>
  </w:footnote>
  <w:footnote w:type="continuationSeparator" w:id="0">
    <w:p w14:paraId="4D6A59A1" w14:textId="77777777" w:rsidR="003C3D45" w:rsidRDefault="003C3D45" w:rsidP="005B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3077"/>
    <w:multiLevelType w:val="hybridMultilevel"/>
    <w:tmpl w:val="0876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5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07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744"/>
    <w:rsid w:val="00025550"/>
    <w:rsid w:val="0002595D"/>
    <w:rsid w:val="000265B6"/>
    <w:rsid w:val="000265BA"/>
    <w:rsid w:val="000271C2"/>
    <w:rsid w:val="000275EB"/>
    <w:rsid w:val="0003002B"/>
    <w:rsid w:val="00030691"/>
    <w:rsid w:val="00030AC5"/>
    <w:rsid w:val="00030C81"/>
    <w:rsid w:val="0003100D"/>
    <w:rsid w:val="00031215"/>
    <w:rsid w:val="00031336"/>
    <w:rsid w:val="0003196E"/>
    <w:rsid w:val="00031B22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A1"/>
    <w:rsid w:val="000411B1"/>
    <w:rsid w:val="000411E6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6C3"/>
    <w:rsid w:val="000468DD"/>
    <w:rsid w:val="00046BF8"/>
    <w:rsid w:val="00047099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17EE"/>
    <w:rsid w:val="000A2929"/>
    <w:rsid w:val="000A35F5"/>
    <w:rsid w:val="000A4034"/>
    <w:rsid w:val="000A44B5"/>
    <w:rsid w:val="000A4B9E"/>
    <w:rsid w:val="000A5075"/>
    <w:rsid w:val="000A66BD"/>
    <w:rsid w:val="000A6B22"/>
    <w:rsid w:val="000A6B38"/>
    <w:rsid w:val="000A753E"/>
    <w:rsid w:val="000A7616"/>
    <w:rsid w:val="000A7AA0"/>
    <w:rsid w:val="000B0F33"/>
    <w:rsid w:val="000B0FA2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586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954"/>
    <w:rsid w:val="00100534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5B9"/>
    <w:rsid w:val="0013183D"/>
    <w:rsid w:val="00131C5A"/>
    <w:rsid w:val="001324CA"/>
    <w:rsid w:val="0013299B"/>
    <w:rsid w:val="00132EE3"/>
    <w:rsid w:val="00132FE2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4D9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6B1"/>
    <w:rsid w:val="001C16BE"/>
    <w:rsid w:val="001C18E1"/>
    <w:rsid w:val="001C1B3C"/>
    <w:rsid w:val="001C1D53"/>
    <w:rsid w:val="001C1EAF"/>
    <w:rsid w:val="001C294E"/>
    <w:rsid w:val="001C2C70"/>
    <w:rsid w:val="001C40F6"/>
    <w:rsid w:val="001C441C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945"/>
    <w:rsid w:val="00253535"/>
    <w:rsid w:val="002536D6"/>
    <w:rsid w:val="002554DC"/>
    <w:rsid w:val="00255E39"/>
    <w:rsid w:val="0025619C"/>
    <w:rsid w:val="00256499"/>
    <w:rsid w:val="0025769F"/>
    <w:rsid w:val="00257AD6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FB3"/>
    <w:rsid w:val="002D2315"/>
    <w:rsid w:val="002D30A1"/>
    <w:rsid w:val="002D3D1C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F1D"/>
    <w:rsid w:val="00314F84"/>
    <w:rsid w:val="0031508B"/>
    <w:rsid w:val="003154C5"/>
    <w:rsid w:val="003156EE"/>
    <w:rsid w:val="00316065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2680"/>
    <w:rsid w:val="003C39C2"/>
    <w:rsid w:val="003C3BA1"/>
    <w:rsid w:val="003C3CCB"/>
    <w:rsid w:val="003C3D45"/>
    <w:rsid w:val="003C487D"/>
    <w:rsid w:val="003C491D"/>
    <w:rsid w:val="003C4996"/>
    <w:rsid w:val="003C4BB4"/>
    <w:rsid w:val="003C4D5F"/>
    <w:rsid w:val="003C4DCA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3D0"/>
    <w:rsid w:val="004021A6"/>
    <w:rsid w:val="00402773"/>
    <w:rsid w:val="004029D8"/>
    <w:rsid w:val="0040306A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34BD"/>
    <w:rsid w:val="00414429"/>
    <w:rsid w:val="004144AC"/>
    <w:rsid w:val="00414743"/>
    <w:rsid w:val="00414D5A"/>
    <w:rsid w:val="00415149"/>
    <w:rsid w:val="0041514A"/>
    <w:rsid w:val="00415B1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7F6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C7A"/>
    <w:rsid w:val="00425D4B"/>
    <w:rsid w:val="00426161"/>
    <w:rsid w:val="004267FA"/>
    <w:rsid w:val="004270A2"/>
    <w:rsid w:val="0042739C"/>
    <w:rsid w:val="00427E5E"/>
    <w:rsid w:val="00427E61"/>
    <w:rsid w:val="004304A8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A55"/>
    <w:rsid w:val="00472BD2"/>
    <w:rsid w:val="0047354B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20F1"/>
    <w:rsid w:val="004A2314"/>
    <w:rsid w:val="004A276A"/>
    <w:rsid w:val="004A2BED"/>
    <w:rsid w:val="004A33C9"/>
    <w:rsid w:val="004A3423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2C64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05E"/>
    <w:rsid w:val="004F1A30"/>
    <w:rsid w:val="004F1BB7"/>
    <w:rsid w:val="004F2781"/>
    <w:rsid w:val="004F2825"/>
    <w:rsid w:val="004F2ABD"/>
    <w:rsid w:val="004F2EA9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3557"/>
    <w:rsid w:val="00554999"/>
    <w:rsid w:val="0055546C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492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84"/>
    <w:rsid w:val="00581759"/>
    <w:rsid w:val="00581CFC"/>
    <w:rsid w:val="005825B0"/>
    <w:rsid w:val="00582CAF"/>
    <w:rsid w:val="0058352A"/>
    <w:rsid w:val="005835AB"/>
    <w:rsid w:val="005837E6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0981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CB4"/>
    <w:rsid w:val="005B7E60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DD"/>
    <w:rsid w:val="005D687B"/>
    <w:rsid w:val="005D6A19"/>
    <w:rsid w:val="005D6F45"/>
    <w:rsid w:val="005D7060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30FA9"/>
    <w:rsid w:val="006310C7"/>
    <w:rsid w:val="006329C9"/>
    <w:rsid w:val="00632C79"/>
    <w:rsid w:val="006345DC"/>
    <w:rsid w:val="00634A60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5022"/>
    <w:rsid w:val="0067562A"/>
    <w:rsid w:val="00675B98"/>
    <w:rsid w:val="0067625B"/>
    <w:rsid w:val="0067645E"/>
    <w:rsid w:val="006764A7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1E1D"/>
    <w:rsid w:val="006821D5"/>
    <w:rsid w:val="006828A9"/>
    <w:rsid w:val="00682DD2"/>
    <w:rsid w:val="00682EAC"/>
    <w:rsid w:val="006835BF"/>
    <w:rsid w:val="00683B6A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9C8"/>
    <w:rsid w:val="006F1D74"/>
    <w:rsid w:val="006F231B"/>
    <w:rsid w:val="006F263F"/>
    <w:rsid w:val="006F27B9"/>
    <w:rsid w:val="006F2BFF"/>
    <w:rsid w:val="006F3A95"/>
    <w:rsid w:val="006F40C8"/>
    <w:rsid w:val="006F4A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49BB"/>
    <w:rsid w:val="00754D59"/>
    <w:rsid w:val="00755265"/>
    <w:rsid w:val="0075534C"/>
    <w:rsid w:val="007554F9"/>
    <w:rsid w:val="0075553C"/>
    <w:rsid w:val="00755EEF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D9"/>
    <w:rsid w:val="00793B0E"/>
    <w:rsid w:val="00793BC3"/>
    <w:rsid w:val="00794081"/>
    <w:rsid w:val="00795252"/>
    <w:rsid w:val="007953A9"/>
    <w:rsid w:val="0079580B"/>
    <w:rsid w:val="00795CC6"/>
    <w:rsid w:val="00796483"/>
    <w:rsid w:val="007966FA"/>
    <w:rsid w:val="00796D3E"/>
    <w:rsid w:val="00797ECA"/>
    <w:rsid w:val="007A00AE"/>
    <w:rsid w:val="007A0334"/>
    <w:rsid w:val="007A038D"/>
    <w:rsid w:val="007A1042"/>
    <w:rsid w:val="007A13D4"/>
    <w:rsid w:val="007A1851"/>
    <w:rsid w:val="007A18C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2CA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4DD"/>
    <w:rsid w:val="007D58D7"/>
    <w:rsid w:val="007D5CC4"/>
    <w:rsid w:val="007D6E3D"/>
    <w:rsid w:val="007D7691"/>
    <w:rsid w:val="007D7694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7033"/>
    <w:rsid w:val="0080717B"/>
    <w:rsid w:val="0080732F"/>
    <w:rsid w:val="0080744F"/>
    <w:rsid w:val="0080776D"/>
    <w:rsid w:val="008102A6"/>
    <w:rsid w:val="00810369"/>
    <w:rsid w:val="00810EB6"/>
    <w:rsid w:val="00810EC1"/>
    <w:rsid w:val="0081157A"/>
    <w:rsid w:val="008118A1"/>
    <w:rsid w:val="00812667"/>
    <w:rsid w:val="00812A51"/>
    <w:rsid w:val="0081389E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4F07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4F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4E9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45"/>
    <w:rsid w:val="008705F9"/>
    <w:rsid w:val="00870674"/>
    <w:rsid w:val="008706EE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444F"/>
    <w:rsid w:val="008947A2"/>
    <w:rsid w:val="00894B60"/>
    <w:rsid w:val="00894C7F"/>
    <w:rsid w:val="0089567A"/>
    <w:rsid w:val="0089653C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40D4"/>
    <w:rsid w:val="008A4102"/>
    <w:rsid w:val="008A429B"/>
    <w:rsid w:val="008A42A1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94"/>
    <w:rsid w:val="00950916"/>
    <w:rsid w:val="0095121C"/>
    <w:rsid w:val="00951893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C79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73DF"/>
    <w:rsid w:val="009B7811"/>
    <w:rsid w:val="009C1290"/>
    <w:rsid w:val="009C1CB0"/>
    <w:rsid w:val="009C29F6"/>
    <w:rsid w:val="009C36D0"/>
    <w:rsid w:val="009C372F"/>
    <w:rsid w:val="009C3AD8"/>
    <w:rsid w:val="009C5A3A"/>
    <w:rsid w:val="009C5F40"/>
    <w:rsid w:val="009C617D"/>
    <w:rsid w:val="009C67A1"/>
    <w:rsid w:val="009C6926"/>
    <w:rsid w:val="009C6A9F"/>
    <w:rsid w:val="009C7121"/>
    <w:rsid w:val="009C7A97"/>
    <w:rsid w:val="009D0E27"/>
    <w:rsid w:val="009D152E"/>
    <w:rsid w:val="009D1DCA"/>
    <w:rsid w:val="009D2330"/>
    <w:rsid w:val="009D26AE"/>
    <w:rsid w:val="009D2A76"/>
    <w:rsid w:val="009D2D62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D56"/>
    <w:rsid w:val="009F1121"/>
    <w:rsid w:val="009F207D"/>
    <w:rsid w:val="009F264E"/>
    <w:rsid w:val="009F2652"/>
    <w:rsid w:val="009F37B4"/>
    <w:rsid w:val="009F58F1"/>
    <w:rsid w:val="009F5D59"/>
    <w:rsid w:val="009F61E8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650A"/>
    <w:rsid w:val="00A46C8A"/>
    <w:rsid w:val="00A47EF5"/>
    <w:rsid w:val="00A47F7E"/>
    <w:rsid w:val="00A50B92"/>
    <w:rsid w:val="00A50CC6"/>
    <w:rsid w:val="00A515CC"/>
    <w:rsid w:val="00A51B3E"/>
    <w:rsid w:val="00A52697"/>
    <w:rsid w:val="00A528D2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F07"/>
    <w:rsid w:val="00A7003B"/>
    <w:rsid w:val="00A7061C"/>
    <w:rsid w:val="00A7089F"/>
    <w:rsid w:val="00A708EA"/>
    <w:rsid w:val="00A710B0"/>
    <w:rsid w:val="00A7154C"/>
    <w:rsid w:val="00A7167D"/>
    <w:rsid w:val="00A72907"/>
    <w:rsid w:val="00A729EA"/>
    <w:rsid w:val="00A7334A"/>
    <w:rsid w:val="00A739BF"/>
    <w:rsid w:val="00A73D4B"/>
    <w:rsid w:val="00A73F66"/>
    <w:rsid w:val="00A74239"/>
    <w:rsid w:val="00A745E4"/>
    <w:rsid w:val="00A75274"/>
    <w:rsid w:val="00A754ED"/>
    <w:rsid w:val="00A76AEC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3ADE"/>
    <w:rsid w:val="00A9426D"/>
    <w:rsid w:val="00A944E7"/>
    <w:rsid w:val="00A946D8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B80"/>
    <w:rsid w:val="00AF135D"/>
    <w:rsid w:val="00AF14EC"/>
    <w:rsid w:val="00AF1707"/>
    <w:rsid w:val="00AF1D72"/>
    <w:rsid w:val="00AF2E51"/>
    <w:rsid w:val="00AF2E8B"/>
    <w:rsid w:val="00AF2F25"/>
    <w:rsid w:val="00AF3C9C"/>
    <w:rsid w:val="00AF3F30"/>
    <w:rsid w:val="00AF43FB"/>
    <w:rsid w:val="00AF51D7"/>
    <w:rsid w:val="00AF5397"/>
    <w:rsid w:val="00AF541A"/>
    <w:rsid w:val="00AF5E5D"/>
    <w:rsid w:val="00AF656E"/>
    <w:rsid w:val="00AF7A3C"/>
    <w:rsid w:val="00B00514"/>
    <w:rsid w:val="00B010DE"/>
    <w:rsid w:val="00B012E2"/>
    <w:rsid w:val="00B0132B"/>
    <w:rsid w:val="00B0174F"/>
    <w:rsid w:val="00B0287E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08D"/>
    <w:rsid w:val="00B06AEE"/>
    <w:rsid w:val="00B06DB4"/>
    <w:rsid w:val="00B06EF7"/>
    <w:rsid w:val="00B06F91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E6"/>
    <w:rsid w:val="00B30ACC"/>
    <w:rsid w:val="00B3104C"/>
    <w:rsid w:val="00B31285"/>
    <w:rsid w:val="00B31307"/>
    <w:rsid w:val="00B31DDD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CE5"/>
    <w:rsid w:val="00B51F7F"/>
    <w:rsid w:val="00B52A41"/>
    <w:rsid w:val="00B5334C"/>
    <w:rsid w:val="00B5343C"/>
    <w:rsid w:val="00B5350B"/>
    <w:rsid w:val="00B54090"/>
    <w:rsid w:val="00B5442B"/>
    <w:rsid w:val="00B54953"/>
    <w:rsid w:val="00B54F21"/>
    <w:rsid w:val="00B54FA1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982"/>
    <w:rsid w:val="00B7014A"/>
    <w:rsid w:val="00B71178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90E"/>
    <w:rsid w:val="00BA51D9"/>
    <w:rsid w:val="00BA53D2"/>
    <w:rsid w:val="00BA58F3"/>
    <w:rsid w:val="00BA5B0A"/>
    <w:rsid w:val="00BA5CC7"/>
    <w:rsid w:val="00BA6762"/>
    <w:rsid w:val="00BA6EF0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898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EC9"/>
    <w:rsid w:val="00C14091"/>
    <w:rsid w:val="00C143AF"/>
    <w:rsid w:val="00C1441D"/>
    <w:rsid w:val="00C14434"/>
    <w:rsid w:val="00C14590"/>
    <w:rsid w:val="00C158E7"/>
    <w:rsid w:val="00C15A52"/>
    <w:rsid w:val="00C160F3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664F"/>
    <w:rsid w:val="00C26B91"/>
    <w:rsid w:val="00C27E1E"/>
    <w:rsid w:val="00C30475"/>
    <w:rsid w:val="00C31114"/>
    <w:rsid w:val="00C3114D"/>
    <w:rsid w:val="00C31529"/>
    <w:rsid w:val="00C32732"/>
    <w:rsid w:val="00C33A82"/>
    <w:rsid w:val="00C344BC"/>
    <w:rsid w:val="00C34905"/>
    <w:rsid w:val="00C34F3F"/>
    <w:rsid w:val="00C350D2"/>
    <w:rsid w:val="00C35DE6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C7E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BEC"/>
    <w:rsid w:val="00CF5372"/>
    <w:rsid w:val="00CF55C1"/>
    <w:rsid w:val="00CF56C0"/>
    <w:rsid w:val="00CF57F8"/>
    <w:rsid w:val="00CF601A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439"/>
    <w:rsid w:val="00D20508"/>
    <w:rsid w:val="00D20F03"/>
    <w:rsid w:val="00D219DA"/>
    <w:rsid w:val="00D221EC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278B"/>
    <w:rsid w:val="00D42C09"/>
    <w:rsid w:val="00D437BB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D5C"/>
    <w:rsid w:val="00D50D75"/>
    <w:rsid w:val="00D50F4B"/>
    <w:rsid w:val="00D529B0"/>
    <w:rsid w:val="00D532CA"/>
    <w:rsid w:val="00D53768"/>
    <w:rsid w:val="00D53865"/>
    <w:rsid w:val="00D54A54"/>
    <w:rsid w:val="00D55438"/>
    <w:rsid w:val="00D554CF"/>
    <w:rsid w:val="00D555D3"/>
    <w:rsid w:val="00D5595B"/>
    <w:rsid w:val="00D56385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37BD"/>
    <w:rsid w:val="00D6383F"/>
    <w:rsid w:val="00D64EF7"/>
    <w:rsid w:val="00D6559F"/>
    <w:rsid w:val="00D65651"/>
    <w:rsid w:val="00D66A0B"/>
    <w:rsid w:val="00D66AD8"/>
    <w:rsid w:val="00D66B8C"/>
    <w:rsid w:val="00D679D1"/>
    <w:rsid w:val="00D70030"/>
    <w:rsid w:val="00D70722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6D07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D00DA"/>
    <w:rsid w:val="00DD027B"/>
    <w:rsid w:val="00DD0372"/>
    <w:rsid w:val="00DD09DF"/>
    <w:rsid w:val="00DD0A4E"/>
    <w:rsid w:val="00DD25C7"/>
    <w:rsid w:val="00DD269A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77BD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A5A"/>
    <w:rsid w:val="00E64B51"/>
    <w:rsid w:val="00E64B86"/>
    <w:rsid w:val="00E64B96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4D8D"/>
    <w:rsid w:val="00EE5187"/>
    <w:rsid w:val="00EE5A0A"/>
    <w:rsid w:val="00EE5B8E"/>
    <w:rsid w:val="00EE65B9"/>
    <w:rsid w:val="00EE67CD"/>
    <w:rsid w:val="00EE6EE3"/>
    <w:rsid w:val="00EE72A4"/>
    <w:rsid w:val="00EE75CA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69DC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AF7"/>
    <w:rsid w:val="00F27D6D"/>
    <w:rsid w:val="00F30172"/>
    <w:rsid w:val="00F30885"/>
    <w:rsid w:val="00F30DF3"/>
    <w:rsid w:val="00F30EF2"/>
    <w:rsid w:val="00F3230D"/>
    <w:rsid w:val="00F32722"/>
    <w:rsid w:val="00F327D8"/>
    <w:rsid w:val="00F329DD"/>
    <w:rsid w:val="00F329E0"/>
    <w:rsid w:val="00F32ABA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BF"/>
    <w:rsid w:val="00F86EFE"/>
    <w:rsid w:val="00F86F25"/>
    <w:rsid w:val="00F8717E"/>
    <w:rsid w:val="00F87CB9"/>
    <w:rsid w:val="00F87EFD"/>
    <w:rsid w:val="00F90106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602A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A30"/>
    <w:rsid w:val="00FC41C6"/>
    <w:rsid w:val="00FC469A"/>
    <w:rsid w:val="00FC4BCF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737D"/>
    <w:rsid w:val="00FE74A8"/>
    <w:rsid w:val="00FE761A"/>
    <w:rsid w:val="00FE7911"/>
    <w:rsid w:val="00FE7F56"/>
    <w:rsid w:val="00FF143B"/>
    <w:rsid w:val="00FF20BD"/>
    <w:rsid w:val="00FF240C"/>
    <w:rsid w:val="00FF265A"/>
    <w:rsid w:val="00FF38FC"/>
    <w:rsid w:val="00FF44F9"/>
    <w:rsid w:val="00FF495D"/>
    <w:rsid w:val="00FF4D95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C97"/>
  <w15:chartTrackingRefBased/>
  <w15:docId w15:val="{F129F997-D827-4C5D-9BA9-6FF83E4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C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Jillian Kilburn</cp:lastModifiedBy>
  <cp:revision>9</cp:revision>
  <dcterms:created xsi:type="dcterms:W3CDTF">2022-04-22T14:31:00Z</dcterms:created>
  <dcterms:modified xsi:type="dcterms:W3CDTF">2022-04-22T16:39:00Z</dcterms:modified>
</cp:coreProperties>
</file>