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1"/>
        <w:tblW w:w="10170" w:type="dxa"/>
        <w:tblLook w:val="04A0" w:firstRow="1" w:lastRow="0" w:firstColumn="1" w:lastColumn="0" w:noHBand="0" w:noVBand="1"/>
      </w:tblPr>
      <w:tblGrid>
        <w:gridCol w:w="1876"/>
        <w:gridCol w:w="2022"/>
        <w:gridCol w:w="2070"/>
        <w:gridCol w:w="2035"/>
        <w:gridCol w:w="2167"/>
      </w:tblGrid>
      <w:tr w:rsidR="00E93FBC" w14:paraId="0E0842BF" w14:textId="77777777" w:rsidTr="00E93FBC"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7560CE" w14:textId="77777777" w:rsidR="007A3FB3" w:rsidRDefault="007A3FB3" w:rsidP="00151D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M.O.S.A.I.C. Ministry Evaluation Project</w:t>
            </w:r>
          </w:p>
          <w:p w14:paraId="22646CBB" w14:textId="1404C139" w:rsidR="00151DF7" w:rsidRDefault="009B4279" w:rsidP="00151DF7">
            <w:pPr>
              <w:jc w:val="center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Part </w:t>
            </w:r>
            <w:r w:rsidR="007A3F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2--</w:t>
            </w:r>
            <w:r w:rsidR="00151DF7" w:rsidRPr="00151DF7"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M.O.S.A.I.C. Ministry Evaluation </w:t>
            </w:r>
          </w:p>
          <w:p w14:paraId="01AC0E97" w14:textId="77777777" w:rsidR="00151DF7" w:rsidRDefault="00151DF7" w:rsidP="00151DF7">
            <w:pPr>
              <w:jc w:val="center"/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1DF7"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  <w:t>(Evaluation of the church ministry of which you participate)</w:t>
            </w:r>
          </w:p>
          <w:p w14:paraId="40B8635D" w14:textId="421DA313" w:rsidR="00DB2737" w:rsidRPr="00DB2737" w:rsidRDefault="00151DF7" w:rsidP="00151D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(Due April 2</w:t>
            </w:r>
            <w:r w:rsidR="00717307"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  <w:t>8, 2022</w:t>
            </w:r>
            <w:r>
              <w:rPr>
                <w:rStyle w:val="Strong"/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  <w:p w14:paraId="7CC8BC94" w14:textId="77777777" w:rsidR="00E93FBC" w:rsidRPr="00DB2737" w:rsidRDefault="00E93FBC" w:rsidP="00DB2737">
            <w:pPr>
              <w:pStyle w:val="Caption"/>
              <w:keepNext/>
              <w:jc w:val="center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DB2737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Internal &amp; External Reconciliation </w:t>
            </w:r>
            <w:r w:rsidRPr="00DB2737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u w:val="single"/>
              </w:rPr>
              <w:t>ACTIONS</w:t>
            </w:r>
            <w:r w:rsidRPr="00DB2737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for Unity</w:t>
            </w:r>
          </w:p>
          <w:p w14:paraId="3BF769C9" w14:textId="77777777" w:rsidR="00E93FBC" w:rsidRPr="00DB2737" w:rsidRDefault="00E93FBC" w:rsidP="00E93FBC">
            <w:pPr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lang w:bidi="he-IL"/>
              </w:rPr>
            </w:pPr>
          </w:p>
          <w:p w14:paraId="1DA20CC7" w14:textId="0605F18A" w:rsidR="00E93FBC" w:rsidRDefault="00322583" w:rsidP="00E93FBC">
            <w:pPr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</w:pPr>
            <w:r w:rsidRPr="00DB2737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  <w:t>Your Name/Ministry Name:</w:t>
            </w:r>
            <w:r w:rsidRPr="00DB2737"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  <w:t xml:space="preserve"> </w:t>
            </w:r>
          </w:p>
          <w:p w14:paraId="6CD0F014" w14:textId="77777777" w:rsidR="00DB2737" w:rsidRDefault="00DB2737" w:rsidP="00E93FBC">
            <w:pPr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</w:pPr>
          </w:p>
          <w:p w14:paraId="26971B8A" w14:textId="77777777" w:rsidR="00DB2737" w:rsidRPr="00DB2737" w:rsidRDefault="00DB2737" w:rsidP="00E93FBC">
            <w:pPr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</w:pPr>
            <w:r w:rsidRPr="00F06DB0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You may print or type, but only use my template to complete the assignment. You may make the rows longer.</w:t>
            </w:r>
          </w:p>
        </w:tc>
      </w:tr>
      <w:tr w:rsidR="00E93FBC" w14:paraId="0E5AF275" w14:textId="77777777" w:rsidTr="00E93FBC">
        <w:tc>
          <w:tcPr>
            <w:tcW w:w="1876" w:type="dxa"/>
            <w:tcBorders>
              <w:top w:val="nil"/>
            </w:tcBorders>
            <w:shd w:val="clear" w:color="auto" w:fill="0D0D0D" w:themeFill="text1" w:themeFillTint="F2"/>
            <w:vAlign w:val="center"/>
          </w:tcPr>
          <w:p w14:paraId="6DF5430B" w14:textId="77777777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0D0D0D" w:themeFill="text1" w:themeFillTint="F2"/>
            <w:vAlign w:val="center"/>
          </w:tcPr>
          <w:p w14:paraId="7519FCE5" w14:textId="77777777" w:rsidR="00E93FBC" w:rsidRPr="007A37AD" w:rsidRDefault="00E93FBC" w:rsidP="00E93FB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  <w:t xml:space="preserve">APOSTLES’ </w:t>
            </w:r>
            <w:r w:rsidRPr="007A37AD"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  <w:t>DOCTRINE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0D0D0D" w:themeFill="text1" w:themeFillTint="F2"/>
            <w:vAlign w:val="center"/>
          </w:tcPr>
          <w:p w14:paraId="0107DFCC" w14:textId="77777777" w:rsidR="00E93FBC" w:rsidRPr="007A37AD" w:rsidRDefault="00E93FBC" w:rsidP="00E93FB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</w:pPr>
            <w:r w:rsidRPr="007A37AD"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  <w:t>FELLOWSHIP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0D0D0D" w:themeFill="text1" w:themeFillTint="F2"/>
            <w:vAlign w:val="center"/>
          </w:tcPr>
          <w:p w14:paraId="2621394D" w14:textId="77777777" w:rsidR="00E93FBC" w:rsidRPr="007A37AD" w:rsidRDefault="00E93FBC" w:rsidP="00E93FB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</w:pPr>
            <w:r w:rsidRPr="007A37AD"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  <w:t>PRAYER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0D0D0D" w:themeFill="text1" w:themeFillTint="F2"/>
            <w:vAlign w:val="center"/>
          </w:tcPr>
          <w:p w14:paraId="63A00E8C" w14:textId="77777777" w:rsidR="00E93FBC" w:rsidRPr="007A37AD" w:rsidRDefault="00E93FBC" w:rsidP="00E93FB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</w:pPr>
            <w:r w:rsidRPr="007A37AD">
              <w:rPr>
                <w:rFonts w:ascii="Arial Narrow" w:eastAsia="Times New Roman" w:hAnsi="Arial Narrow" w:cs="Tahoma"/>
                <w:b/>
                <w:bCs/>
                <w:color w:val="FFFFFF" w:themeColor="background1"/>
                <w:lang w:bidi="he-IL"/>
              </w:rPr>
              <w:t>BREAKING OF BREAD</w:t>
            </w:r>
          </w:p>
        </w:tc>
      </w:tr>
      <w:tr w:rsidR="00E93FBC" w14:paraId="6B7B352A" w14:textId="77777777" w:rsidTr="00E93FBC">
        <w:tc>
          <w:tcPr>
            <w:tcW w:w="1876" w:type="dxa"/>
            <w:shd w:val="clear" w:color="auto" w:fill="A6A6A6" w:themeFill="background1" w:themeFillShade="A6"/>
            <w:vAlign w:val="center"/>
          </w:tcPr>
          <w:p w14:paraId="5214295A" w14:textId="77777777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2022" w:type="dxa"/>
            <w:shd w:val="clear" w:color="auto" w:fill="A6A6A6" w:themeFill="background1" w:themeFillShade="A6"/>
            <w:vAlign w:val="center"/>
          </w:tcPr>
          <w:p w14:paraId="6A833A09" w14:textId="77777777" w:rsidR="00E93FBC" w:rsidRPr="00961BC9" w:rsidRDefault="00E93FBC" w:rsidP="00E93FB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</w:pPr>
            <w:r w:rsidRPr="00961BC9"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  <w:t>Teaching, studying, preaching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47564B07" w14:textId="77777777" w:rsidR="00E93FBC" w:rsidRPr="00961BC9" w:rsidRDefault="00E93FBC" w:rsidP="00E93FB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</w:pPr>
            <w:r w:rsidRPr="00961BC9"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  <w:t>Mentoring, support, uplifting gatherings</w:t>
            </w:r>
          </w:p>
        </w:tc>
        <w:tc>
          <w:tcPr>
            <w:tcW w:w="2035" w:type="dxa"/>
            <w:shd w:val="clear" w:color="auto" w:fill="A6A6A6" w:themeFill="background1" w:themeFillShade="A6"/>
            <w:vAlign w:val="center"/>
          </w:tcPr>
          <w:p w14:paraId="54892AA0" w14:textId="77777777" w:rsidR="00E93FBC" w:rsidRPr="00961BC9" w:rsidRDefault="00E93FBC" w:rsidP="00E93FB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</w:pPr>
            <w:r w:rsidRPr="00961BC9"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  <w:t>Intercession of all types</w:t>
            </w:r>
          </w:p>
        </w:tc>
        <w:tc>
          <w:tcPr>
            <w:tcW w:w="2167" w:type="dxa"/>
            <w:shd w:val="clear" w:color="auto" w:fill="A6A6A6" w:themeFill="background1" w:themeFillShade="A6"/>
            <w:vAlign w:val="center"/>
          </w:tcPr>
          <w:p w14:paraId="2D352939" w14:textId="77777777" w:rsidR="00E93FBC" w:rsidRPr="00961BC9" w:rsidRDefault="00E93FBC" w:rsidP="00E93FBC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</w:pPr>
            <w:r w:rsidRPr="00961BC9">
              <w:rPr>
                <w:rFonts w:ascii="Arial Narrow" w:eastAsia="Times New Roman" w:hAnsi="Arial Narrow" w:cs="Tahoma"/>
                <w:b/>
                <w:bCs/>
                <w:color w:val="0D0D0D" w:themeColor="text1" w:themeTint="F2"/>
                <w:sz w:val="24"/>
                <w:szCs w:val="24"/>
                <w:lang w:bidi="he-IL"/>
              </w:rPr>
              <w:t>Table fellowship</w:t>
            </w:r>
          </w:p>
        </w:tc>
      </w:tr>
      <w:tr w:rsidR="00E93FBC" w14:paraId="63BD8D47" w14:textId="77777777" w:rsidTr="00E93FBC">
        <w:trPr>
          <w:trHeight w:val="224"/>
        </w:trPr>
        <w:tc>
          <w:tcPr>
            <w:tcW w:w="1876" w:type="dxa"/>
            <w:vMerge w:val="restart"/>
            <w:shd w:val="clear" w:color="auto" w:fill="F2F2F2" w:themeFill="background1" w:themeFillShade="F2"/>
          </w:tcPr>
          <w:p w14:paraId="70B374B5" w14:textId="77777777" w:rsidR="00E93FBC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  <w:r w:rsidRPr="004D584F">
              <w:rPr>
                <w:rFonts w:ascii="Arial Narrow" w:eastAsia="Times New Roman" w:hAnsi="Arial Narrow" w:cs="Tahoma"/>
                <w:b/>
                <w:bCs/>
                <w:lang w:bidi="he-IL"/>
              </w:rPr>
              <w:t>Vision of Purpose and Knowledge</w:t>
            </w:r>
          </w:p>
          <w:p w14:paraId="2F9125B0" w14:textId="6530E485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  <w:r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Joined together </w:t>
            </w:r>
            <w:r w:rsidR="003E512F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under the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 one Shepherd and as </w:t>
            </w:r>
            <w:r w:rsidR="003E512F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one</w:t>
            </w:r>
            <w:r w:rsidR="00D1585C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 </w:t>
            </w:r>
            <w:r w:rsidR="003E512F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fold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 with “unity of purpose &amp; </w:t>
            </w:r>
            <w:r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knowledge through Jesus” (17:21a)</w:t>
            </w:r>
          </w:p>
        </w:tc>
        <w:tc>
          <w:tcPr>
            <w:tcW w:w="8294" w:type="dxa"/>
            <w:gridSpan w:val="4"/>
            <w:shd w:val="clear" w:color="auto" w:fill="A6A6A6" w:themeFill="background1" w:themeFillShade="A6"/>
          </w:tcPr>
          <w:p w14:paraId="6E5F93FF" w14:textId="77777777" w:rsidR="00E93FBC" w:rsidRPr="00964382" w:rsidRDefault="00E93FBC" w:rsidP="00E93FBC">
            <w:pPr>
              <w:jc w:val="center"/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964382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>INTERNAL ACTIONS</w:t>
            </w:r>
          </w:p>
        </w:tc>
      </w:tr>
      <w:tr w:rsidR="00E93FBC" w14:paraId="24C46667" w14:textId="77777777" w:rsidTr="00E93FBC">
        <w:trPr>
          <w:trHeight w:val="1052"/>
        </w:trPr>
        <w:tc>
          <w:tcPr>
            <w:tcW w:w="1876" w:type="dxa"/>
            <w:vMerge/>
            <w:shd w:val="clear" w:color="auto" w:fill="F2F2F2" w:themeFill="background1" w:themeFillShade="F2"/>
          </w:tcPr>
          <w:p w14:paraId="79E1CF81" w14:textId="77777777" w:rsidR="00E93FBC" w:rsidRPr="00B52C81" w:rsidRDefault="00E93FBC" w:rsidP="00E93FBC">
            <w:pPr>
              <w:rPr>
                <w:rFonts w:ascii="Arial Narrow" w:eastAsia="Times New Roman" w:hAnsi="Arial Narrow" w:cs="Tahoma"/>
                <w:sz w:val="20"/>
                <w:szCs w:val="20"/>
                <w:lang w:bidi="he-IL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66E28B96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C11DFEC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74C81FD2" w14:textId="77777777" w:rsidR="00E93FBC" w:rsidRPr="002126A5" w:rsidRDefault="00E93FBC" w:rsidP="00026122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3C79B93E" w14:textId="77777777" w:rsidR="00E93FBC" w:rsidRPr="002126A5" w:rsidRDefault="00E93FBC" w:rsidP="00026122">
            <w:pPr>
              <w:pStyle w:val="ListParagraph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E93FBC" w14:paraId="355925B3" w14:textId="77777777" w:rsidTr="00E93FBC">
        <w:trPr>
          <w:trHeight w:val="251"/>
        </w:trPr>
        <w:tc>
          <w:tcPr>
            <w:tcW w:w="1876" w:type="dxa"/>
            <w:vMerge/>
            <w:shd w:val="clear" w:color="auto" w:fill="F2F2F2" w:themeFill="background1" w:themeFillShade="F2"/>
          </w:tcPr>
          <w:p w14:paraId="1D993FF5" w14:textId="77777777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8294" w:type="dxa"/>
            <w:gridSpan w:val="4"/>
            <w:shd w:val="clear" w:color="auto" w:fill="A6A6A6" w:themeFill="background1" w:themeFillShade="A6"/>
          </w:tcPr>
          <w:p w14:paraId="1B3758DF" w14:textId="77777777" w:rsidR="00E93FBC" w:rsidRPr="00961BC9" w:rsidRDefault="00E93FBC" w:rsidP="00E93FBC">
            <w:pPr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EXTERNAL </w:t>
            </w:r>
            <w:r w:rsidRPr="00961BC9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>ACTIONS</w:t>
            </w:r>
          </w:p>
        </w:tc>
      </w:tr>
      <w:tr w:rsidR="00E93FBC" w14:paraId="2836E98D" w14:textId="77777777" w:rsidTr="00E93FBC">
        <w:trPr>
          <w:trHeight w:val="1295"/>
        </w:trPr>
        <w:tc>
          <w:tcPr>
            <w:tcW w:w="1876" w:type="dxa"/>
            <w:vMerge/>
            <w:shd w:val="clear" w:color="auto" w:fill="F2F2F2" w:themeFill="background1" w:themeFillShade="F2"/>
          </w:tcPr>
          <w:p w14:paraId="380810D4" w14:textId="77777777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287A75D3" w14:textId="77777777" w:rsidR="00E93FBC" w:rsidRPr="002126A5" w:rsidRDefault="00E93FBC" w:rsidP="00026122">
            <w:pPr>
              <w:pStyle w:val="ListParagraph"/>
              <w:ind w:lef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D06ED33" w14:textId="77777777" w:rsidR="00E93FBC" w:rsidRPr="002126A5" w:rsidRDefault="00E93FBC" w:rsidP="00026122">
            <w:pPr>
              <w:pStyle w:val="ListParagraph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0DC6BDA8" w14:textId="77777777" w:rsidR="00E93FBC" w:rsidRPr="00961BC9" w:rsidRDefault="00E93FBC" w:rsidP="00026122">
            <w:pPr>
              <w:pStyle w:val="ListParagraph"/>
              <w:ind w:left="230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1C66A0E3" w14:textId="77777777" w:rsidR="008B5103" w:rsidRPr="00F367F2" w:rsidRDefault="008B5103" w:rsidP="00026122">
            <w:pPr>
              <w:pStyle w:val="ListParagraph"/>
              <w:ind w:left="221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</w:tc>
      </w:tr>
      <w:tr w:rsidR="00E93FBC" w14:paraId="2A42453E" w14:textId="77777777" w:rsidTr="00E93FBC">
        <w:trPr>
          <w:trHeight w:val="233"/>
        </w:trPr>
        <w:tc>
          <w:tcPr>
            <w:tcW w:w="1876" w:type="dxa"/>
            <w:vMerge w:val="restart"/>
            <w:shd w:val="clear" w:color="auto" w:fill="F2DBDB" w:themeFill="accent2" w:themeFillTint="33"/>
          </w:tcPr>
          <w:p w14:paraId="5DAA8BD4" w14:textId="77777777" w:rsidR="00E93FBC" w:rsidRDefault="00E93FBC" w:rsidP="00E93FBC">
            <w:pPr>
              <w:spacing w:before="100" w:beforeAutospacing="1"/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  <w:r w:rsidRPr="004D584F">
              <w:rPr>
                <w:rFonts w:ascii="Arial Narrow" w:eastAsia="Times New Roman" w:hAnsi="Arial Narrow" w:cs="Tahoma"/>
                <w:b/>
                <w:bCs/>
                <w:lang w:bidi="he-IL"/>
              </w:rPr>
              <w:t>Bearing of Witness</w:t>
            </w:r>
          </w:p>
          <w:p w14:paraId="72C33A66" w14:textId="7C81EF44" w:rsidR="00E93FBC" w:rsidRPr="001E14E0" w:rsidRDefault="00E93FBC" w:rsidP="00E93FBC">
            <w:pPr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</w:pPr>
            <w:r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Abide in the one Shepherd and as </w:t>
            </w:r>
            <w:r w:rsidR="003E512F"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one</w:t>
            </w:r>
            <w:r w:rsidR="00D1585C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 </w:t>
            </w:r>
            <w:r w:rsidR="003E512F"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fold</w:t>
            </w:r>
            <w:r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 to bear unified witness in one accord to the identity of Jesus as the Sent One (17:21b)</w:t>
            </w:r>
          </w:p>
        </w:tc>
        <w:tc>
          <w:tcPr>
            <w:tcW w:w="8294" w:type="dxa"/>
            <w:gridSpan w:val="4"/>
            <w:shd w:val="clear" w:color="auto" w:fill="D99594" w:themeFill="accent2" w:themeFillTint="99"/>
          </w:tcPr>
          <w:p w14:paraId="46A45AF5" w14:textId="77777777" w:rsidR="00E93FBC" w:rsidRPr="00B52C81" w:rsidRDefault="00E93FBC" w:rsidP="00E93FBC">
            <w:pPr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  <w:r w:rsidRPr="00964382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>INTERNAL ACTIONS</w:t>
            </w:r>
          </w:p>
        </w:tc>
      </w:tr>
      <w:tr w:rsidR="00E93FBC" w14:paraId="2B313140" w14:textId="77777777" w:rsidTr="00E93FBC">
        <w:trPr>
          <w:trHeight w:val="944"/>
        </w:trPr>
        <w:tc>
          <w:tcPr>
            <w:tcW w:w="1876" w:type="dxa"/>
            <w:vMerge/>
            <w:shd w:val="clear" w:color="auto" w:fill="F2DBDB" w:themeFill="accent2" w:themeFillTint="33"/>
          </w:tcPr>
          <w:p w14:paraId="4B672600" w14:textId="77777777" w:rsidR="00E93FBC" w:rsidRPr="00B52C81" w:rsidRDefault="00E93FBC" w:rsidP="00E93FBC">
            <w:pPr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</w:pPr>
          </w:p>
        </w:tc>
        <w:tc>
          <w:tcPr>
            <w:tcW w:w="2022" w:type="dxa"/>
            <w:shd w:val="clear" w:color="auto" w:fill="F2DBDB" w:themeFill="accent2" w:themeFillTint="33"/>
          </w:tcPr>
          <w:p w14:paraId="4F29BCF8" w14:textId="77777777" w:rsidR="00E93FBC" w:rsidRPr="006A6DDE" w:rsidRDefault="00E93FBC" w:rsidP="00026122">
            <w:pPr>
              <w:pStyle w:val="ListParagraph"/>
              <w:ind w:lef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14:paraId="0F435050" w14:textId="77777777" w:rsidR="00E93FBC" w:rsidRDefault="00E93FBC" w:rsidP="00E93FBC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  <w:p w14:paraId="246CB4DA" w14:textId="77777777" w:rsidR="00E93FBC" w:rsidRDefault="00E93FBC" w:rsidP="00E93FBC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  <w:p w14:paraId="7962D3FA" w14:textId="77777777" w:rsidR="00E93FBC" w:rsidRDefault="00E93FBC" w:rsidP="00E93FBC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  <w:p w14:paraId="5F6B1448" w14:textId="77777777" w:rsidR="00E93FBC" w:rsidRPr="00961BC9" w:rsidRDefault="00E93FBC" w:rsidP="00E93FBC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35" w:type="dxa"/>
            <w:shd w:val="clear" w:color="auto" w:fill="F2DBDB" w:themeFill="accent2" w:themeFillTint="33"/>
          </w:tcPr>
          <w:p w14:paraId="29F5EEBE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67" w:type="dxa"/>
            <w:shd w:val="clear" w:color="auto" w:fill="F2DBDB" w:themeFill="accent2" w:themeFillTint="33"/>
          </w:tcPr>
          <w:p w14:paraId="5AD4A7AB" w14:textId="77777777" w:rsidR="00E93FBC" w:rsidRPr="005A4114" w:rsidRDefault="00E93FBC" w:rsidP="00026122">
            <w:pPr>
              <w:pStyle w:val="ListParagraph"/>
              <w:spacing w:line="36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E93FBC" w14:paraId="2EA885A9" w14:textId="77777777" w:rsidTr="00E93FBC">
        <w:trPr>
          <w:trHeight w:val="251"/>
        </w:trPr>
        <w:tc>
          <w:tcPr>
            <w:tcW w:w="1876" w:type="dxa"/>
            <w:vMerge/>
            <w:shd w:val="clear" w:color="auto" w:fill="F2DBDB" w:themeFill="accent2" w:themeFillTint="33"/>
          </w:tcPr>
          <w:p w14:paraId="193B2DD5" w14:textId="77777777" w:rsidR="00E93FBC" w:rsidRPr="00B52C81" w:rsidRDefault="00E93FBC" w:rsidP="00E93FBC">
            <w:pPr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</w:pPr>
          </w:p>
        </w:tc>
        <w:tc>
          <w:tcPr>
            <w:tcW w:w="8294" w:type="dxa"/>
            <w:gridSpan w:val="4"/>
            <w:shd w:val="clear" w:color="auto" w:fill="D99594" w:themeFill="accent2" w:themeFillTint="99"/>
          </w:tcPr>
          <w:p w14:paraId="0E5A0618" w14:textId="77777777" w:rsidR="00E93FBC" w:rsidRPr="002C3F8F" w:rsidRDefault="00E93FBC" w:rsidP="00E93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  <w:r w:rsidRPr="002C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EXTERNAL ACTIONS</w:t>
            </w:r>
          </w:p>
        </w:tc>
      </w:tr>
      <w:tr w:rsidR="00E93FBC" w14:paraId="00F06EC4" w14:textId="77777777" w:rsidTr="00E93FBC">
        <w:tc>
          <w:tcPr>
            <w:tcW w:w="1876" w:type="dxa"/>
            <w:vMerge/>
            <w:shd w:val="clear" w:color="auto" w:fill="F2DBDB" w:themeFill="accent2" w:themeFillTint="33"/>
          </w:tcPr>
          <w:p w14:paraId="121C6E0D" w14:textId="77777777" w:rsidR="00E93FBC" w:rsidRPr="00B52C81" w:rsidRDefault="00E93FBC" w:rsidP="00E93FBC">
            <w:pPr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</w:pPr>
          </w:p>
        </w:tc>
        <w:tc>
          <w:tcPr>
            <w:tcW w:w="2022" w:type="dxa"/>
            <w:shd w:val="clear" w:color="auto" w:fill="F2DBDB" w:themeFill="accent2" w:themeFillTint="33"/>
          </w:tcPr>
          <w:p w14:paraId="67B6B167" w14:textId="77777777" w:rsidR="00E93FBC" w:rsidRPr="00E93FBC" w:rsidRDefault="00E93FBC" w:rsidP="003227F0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14:paraId="66C09D99" w14:textId="77777777" w:rsidR="008B5103" w:rsidRPr="00026122" w:rsidRDefault="008B5103" w:rsidP="00026122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35" w:type="dxa"/>
            <w:shd w:val="clear" w:color="auto" w:fill="F2DBDB" w:themeFill="accent2" w:themeFillTint="33"/>
          </w:tcPr>
          <w:p w14:paraId="066AE6FA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67" w:type="dxa"/>
            <w:shd w:val="clear" w:color="auto" w:fill="F2DBDB" w:themeFill="accent2" w:themeFillTint="33"/>
          </w:tcPr>
          <w:p w14:paraId="4E2BC9FB" w14:textId="77777777" w:rsidR="00E93FBC" w:rsidRPr="002C3F8F" w:rsidRDefault="00E93FBC" w:rsidP="00026122">
            <w:pPr>
              <w:pStyle w:val="ListParagraph"/>
              <w:spacing w:line="36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E93FBC" w14:paraId="26D44D6F" w14:textId="77777777" w:rsidTr="00E93FBC">
        <w:tc>
          <w:tcPr>
            <w:tcW w:w="1876" w:type="dxa"/>
            <w:vMerge w:val="restart"/>
            <w:shd w:val="clear" w:color="auto" w:fill="F2F2F2" w:themeFill="background1" w:themeFillShade="F2"/>
          </w:tcPr>
          <w:p w14:paraId="22D5FABF" w14:textId="77777777" w:rsidR="00E93FBC" w:rsidRDefault="00E93FBC" w:rsidP="00E93FBC">
            <w:pPr>
              <w:spacing w:before="100" w:beforeAutospacing="1"/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  <w:r w:rsidRPr="004D584F">
              <w:rPr>
                <w:rFonts w:ascii="Arial Narrow" w:eastAsia="Times New Roman" w:hAnsi="Arial Narrow" w:cs="Tahoma"/>
                <w:b/>
                <w:bCs/>
                <w:lang w:bidi="he-IL"/>
              </w:rPr>
              <w:t>Reflection of God’s Glory</w:t>
            </w:r>
          </w:p>
          <w:p w14:paraId="060124F1" w14:textId="659DDCBB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  <w:r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In solidarity as </w:t>
            </w:r>
            <w:r w:rsidR="003E512F"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one</w:t>
            </w:r>
            <w:r w:rsidR="00D1585C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 </w:t>
            </w:r>
            <w:r w:rsidR="003E512F"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fold</w:t>
            </w:r>
            <w:r w:rsidRPr="00B52C8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>, transformed into His likeness to reflect His glory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 (17:22)</w:t>
            </w:r>
          </w:p>
        </w:tc>
        <w:tc>
          <w:tcPr>
            <w:tcW w:w="8294" w:type="dxa"/>
            <w:gridSpan w:val="4"/>
            <w:shd w:val="clear" w:color="auto" w:fill="A6A6A6" w:themeFill="background1" w:themeFillShade="A6"/>
          </w:tcPr>
          <w:p w14:paraId="74F2EF54" w14:textId="77777777" w:rsidR="00E93FBC" w:rsidRPr="004C5A25" w:rsidRDefault="00E93FBC" w:rsidP="00E93FBC">
            <w:pPr>
              <w:pStyle w:val="ListParagraph"/>
              <w:ind w:left="221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>IN</w:t>
            </w:r>
            <w:r w:rsidRPr="00961BC9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>TERNAL ACTIONS</w:t>
            </w:r>
          </w:p>
        </w:tc>
      </w:tr>
      <w:tr w:rsidR="00E93FBC" w14:paraId="40508988" w14:textId="77777777" w:rsidTr="00E93FBC">
        <w:trPr>
          <w:trHeight w:val="593"/>
        </w:trPr>
        <w:tc>
          <w:tcPr>
            <w:tcW w:w="1876" w:type="dxa"/>
            <w:vMerge/>
            <w:shd w:val="clear" w:color="auto" w:fill="F2F2F2" w:themeFill="background1" w:themeFillShade="F2"/>
          </w:tcPr>
          <w:p w14:paraId="39AB6A60" w14:textId="77777777" w:rsidR="00E93FBC" w:rsidRPr="00B52C81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001CB08F" w14:textId="77777777" w:rsidR="00E93FBC" w:rsidRPr="004C6067" w:rsidRDefault="00E93FBC" w:rsidP="00852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7ADFC98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18C0383A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2139C53D" w14:textId="77777777" w:rsidR="00E93FBC" w:rsidRPr="00300FB0" w:rsidRDefault="00E93FBC" w:rsidP="00026122">
            <w:pPr>
              <w:pStyle w:val="ListParagraph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E93FBC" w14:paraId="73B527CC" w14:textId="77777777" w:rsidTr="00E93FBC">
        <w:tc>
          <w:tcPr>
            <w:tcW w:w="1876" w:type="dxa"/>
            <w:vMerge/>
            <w:shd w:val="clear" w:color="auto" w:fill="F2F2F2" w:themeFill="background1" w:themeFillShade="F2"/>
          </w:tcPr>
          <w:p w14:paraId="6CB8EE1C" w14:textId="77777777" w:rsidR="00E93FBC" w:rsidRPr="00B52C81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8294" w:type="dxa"/>
            <w:gridSpan w:val="4"/>
            <w:shd w:val="clear" w:color="auto" w:fill="A6A6A6" w:themeFill="background1" w:themeFillShade="A6"/>
          </w:tcPr>
          <w:p w14:paraId="0D93A1DC" w14:textId="77777777" w:rsidR="00E93FBC" w:rsidRPr="004C5A25" w:rsidRDefault="00E93FBC" w:rsidP="00E93FBC">
            <w:pPr>
              <w:pStyle w:val="ListParagraph"/>
              <w:ind w:left="221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  <w:r w:rsidRPr="00961BC9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>EXTERNAL ACTIONS</w:t>
            </w:r>
          </w:p>
        </w:tc>
      </w:tr>
      <w:tr w:rsidR="00E93FBC" w14:paraId="22F087B6" w14:textId="77777777" w:rsidTr="00E93FBC">
        <w:trPr>
          <w:trHeight w:val="773"/>
        </w:trPr>
        <w:tc>
          <w:tcPr>
            <w:tcW w:w="1876" w:type="dxa"/>
            <w:vMerge/>
            <w:shd w:val="clear" w:color="auto" w:fill="F2F2F2" w:themeFill="background1" w:themeFillShade="F2"/>
          </w:tcPr>
          <w:p w14:paraId="07C4A3C4" w14:textId="77777777" w:rsidR="00E93FBC" w:rsidRPr="00B52C81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14:paraId="1DCB43FD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9FBF3B7" w14:textId="77777777" w:rsidR="00BB6770" w:rsidRPr="004C5A25" w:rsidRDefault="00BB6770" w:rsidP="00026122">
            <w:pPr>
              <w:pStyle w:val="ListParagraph"/>
              <w:ind w:left="190"/>
              <w:rPr>
                <w:rFonts w:asciiTheme="majorHAnsi" w:eastAsia="Times New Roman" w:hAnsiTheme="majorHAnsi" w:cs="Tahoma"/>
                <w:color w:val="000000"/>
                <w:lang w:bidi="he-IL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71C16CCC" w14:textId="77777777" w:rsidR="00E93FBC" w:rsidRPr="00B52C81" w:rsidRDefault="00E93FBC" w:rsidP="00026122">
            <w:pPr>
              <w:pStyle w:val="ListParagraph"/>
              <w:ind w:left="265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2477CC97" w14:textId="77777777" w:rsidR="00E93FBC" w:rsidRPr="00897525" w:rsidRDefault="00E93FBC" w:rsidP="00026122">
            <w:pPr>
              <w:pStyle w:val="ListParagraph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E93FBC" w14:paraId="24F8BDB9" w14:textId="77777777" w:rsidTr="00E93FBC">
        <w:trPr>
          <w:trHeight w:val="87"/>
        </w:trPr>
        <w:tc>
          <w:tcPr>
            <w:tcW w:w="1876" w:type="dxa"/>
            <w:vMerge w:val="restart"/>
            <w:shd w:val="clear" w:color="auto" w:fill="F2DBDB" w:themeFill="accent2" w:themeFillTint="33"/>
          </w:tcPr>
          <w:p w14:paraId="00931635" w14:textId="77777777" w:rsidR="00E93FBC" w:rsidRPr="00AF2051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  <w:r w:rsidRPr="004D584F">
              <w:rPr>
                <w:rFonts w:ascii="Arial Narrow" w:eastAsia="Times New Roman" w:hAnsi="Arial Narrow" w:cs="Tahoma"/>
                <w:b/>
                <w:bCs/>
                <w:lang w:bidi="he-IL"/>
              </w:rPr>
              <w:t>Perfection of One in Him</w:t>
            </w:r>
          </w:p>
          <w:p w14:paraId="25C78E80" w14:textId="77777777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  <w:r w:rsidRPr="00AF205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t xml:space="preserve">That they may be made complete and full as one, believers collectively abiding </w:t>
            </w:r>
            <w:r w:rsidRPr="00AF2051">
              <w:rPr>
                <w:rFonts w:asciiTheme="majorHAnsi" w:eastAsia="Times New Roman" w:hAnsiTheme="majorHAnsi" w:cs="Tahoma"/>
                <w:sz w:val="20"/>
                <w:szCs w:val="20"/>
                <w:lang w:bidi="he-IL"/>
              </w:rPr>
              <w:lastRenderedPageBreak/>
              <w:t>in Christ and Him dwelling within every believer (17:23)</w:t>
            </w:r>
          </w:p>
        </w:tc>
        <w:tc>
          <w:tcPr>
            <w:tcW w:w="8294" w:type="dxa"/>
            <w:gridSpan w:val="4"/>
            <w:shd w:val="clear" w:color="auto" w:fill="D99594" w:themeFill="accent2" w:themeFillTint="99"/>
          </w:tcPr>
          <w:p w14:paraId="73B29486" w14:textId="77777777" w:rsidR="00E93FBC" w:rsidRPr="00B460BB" w:rsidRDefault="00E93FBC" w:rsidP="00E93FBC">
            <w:pPr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lastRenderedPageBreak/>
              <w:t>IN</w:t>
            </w:r>
            <w:r w:rsidRPr="00961BC9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>TERNAL ACTIONS</w:t>
            </w:r>
          </w:p>
        </w:tc>
      </w:tr>
      <w:tr w:rsidR="00E93FBC" w14:paraId="6811C317" w14:textId="77777777" w:rsidTr="00E93FBC">
        <w:trPr>
          <w:trHeight w:val="881"/>
        </w:trPr>
        <w:tc>
          <w:tcPr>
            <w:tcW w:w="1876" w:type="dxa"/>
            <w:vMerge/>
            <w:shd w:val="clear" w:color="auto" w:fill="F2DBDB" w:themeFill="accent2" w:themeFillTint="33"/>
          </w:tcPr>
          <w:p w14:paraId="759326C3" w14:textId="77777777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2022" w:type="dxa"/>
            <w:shd w:val="clear" w:color="auto" w:fill="F2DBDB" w:themeFill="accent2" w:themeFillTint="33"/>
          </w:tcPr>
          <w:p w14:paraId="29430EC3" w14:textId="77777777" w:rsidR="00E93FBC" w:rsidRPr="00F367F2" w:rsidRDefault="00E93FBC" w:rsidP="00026122">
            <w:pPr>
              <w:pStyle w:val="ListParagraph"/>
              <w:ind w:left="217"/>
              <w:rPr>
                <w:rFonts w:asciiTheme="majorHAnsi" w:eastAsia="Times New Roman" w:hAnsiTheme="majorHAnsi" w:cs="Tahoma"/>
                <w:color w:val="000000"/>
                <w:lang w:bidi="he-IL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14:paraId="0C9A1580" w14:textId="77777777" w:rsidR="00E93FBC" w:rsidRPr="00961BC9" w:rsidRDefault="00E93FBC" w:rsidP="00026122">
            <w:pPr>
              <w:pStyle w:val="ListParagraph"/>
              <w:ind w:left="224"/>
              <w:rPr>
                <w:rFonts w:asciiTheme="majorHAnsi" w:eastAsia="Times New Roman" w:hAnsiTheme="majorHAnsi" w:cs="Tahoma"/>
                <w:color w:val="000000"/>
                <w:lang w:bidi="he-IL"/>
              </w:rPr>
            </w:pPr>
          </w:p>
        </w:tc>
        <w:tc>
          <w:tcPr>
            <w:tcW w:w="2035" w:type="dxa"/>
            <w:shd w:val="clear" w:color="auto" w:fill="F2DBDB" w:themeFill="accent2" w:themeFillTint="33"/>
          </w:tcPr>
          <w:p w14:paraId="0E378DFE" w14:textId="77777777" w:rsidR="00E93FBC" w:rsidRPr="00F367F2" w:rsidRDefault="00E93FBC" w:rsidP="00026122">
            <w:pPr>
              <w:pStyle w:val="ListParagraph"/>
              <w:ind w:left="190"/>
              <w:rPr>
                <w:rFonts w:asciiTheme="majorHAnsi" w:eastAsia="Times New Roman" w:hAnsiTheme="majorHAnsi" w:cs="Tahoma"/>
                <w:color w:val="000000"/>
                <w:lang w:bidi="he-IL"/>
              </w:rPr>
            </w:pPr>
          </w:p>
        </w:tc>
        <w:tc>
          <w:tcPr>
            <w:tcW w:w="2167" w:type="dxa"/>
            <w:shd w:val="clear" w:color="auto" w:fill="F2DBDB" w:themeFill="accent2" w:themeFillTint="33"/>
          </w:tcPr>
          <w:p w14:paraId="044F0F7C" w14:textId="77777777" w:rsidR="00E93FBC" w:rsidRPr="00C427B5" w:rsidRDefault="00E93FBC" w:rsidP="00026122">
            <w:pPr>
              <w:pStyle w:val="ListParagraph"/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E93FBC" w14:paraId="5D9439B2" w14:textId="77777777" w:rsidTr="00E93FBC">
        <w:trPr>
          <w:trHeight w:val="87"/>
        </w:trPr>
        <w:tc>
          <w:tcPr>
            <w:tcW w:w="1876" w:type="dxa"/>
            <w:vMerge/>
            <w:shd w:val="clear" w:color="auto" w:fill="F2DBDB" w:themeFill="accent2" w:themeFillTint="33"/>
          </w:tcPr>
          <w:p w14:paraId="0C76284B" w14:textId="77777777" w:rsidR="00E93FBC" w:rsidRPr="004D584F" w:rsidRDefault="00E93FBC" w:rsidP="00E93FBC">
            <w:pPr>
              <w:rPr>
                <w:rFonts w:ascii="Arial Narrow" w:eastAsia="Times New Roman" w:hAnsi="Arial Narrow" w:cs="Tahoma"/>
                <w:b/>
                <w:bCs/>
                <w:lang w:bidi="he-IL"/>
              </w:rPr>
            </w:pPr>
          </w:p>
        </w:tc>
        <w:tc>
          <w:tcPr>
            <w:tcW w:w="8294" w:type="dxa"/>
            <w:gridSpan w:val="4"/>
            <w:shd w:val="clear" w:color="auto" w:fill="D99594" w:themeFill="accent2" w:themeFillTint="99"/>
          </w:tcPr>
          <w:p w14:paraId="2BF47E0B" w14:textId="77777777" w:rsidR="00E93FBC" w:rsidRPr="004C5A25" w:rsidRDefault="00E93FBC" w:rsidP="00E93FBC">
            <w:pPr>
              <w:pStyle w:val="ListParagraph"/>
              <w:ind w:left="221"/>
              <w:jc w:val="center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  <w:r w:rsidRPr="00961BC9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bidi="he-IL"/>
              </w:rPr>
              <w:t>EXTERNAL ACTIONS</w:t>
            </w:r>
          </w:p>
        </w:tc>
      </w:tr>
      <w:tr w:rsidR="00E93FBC" w14:paraId="6844D132" w14:textId="77777777" w:rsidTr="00E93FBC">
        <w:trPr>
          <w:trHeight w:val="87"/>
        </w:trPr>
        <w:tc>
          <w:tcPr>
            <w:tcW w:w="1876" w:type="dxa"/>
            <w:vMerge/>
            <w:shd w:val="clear" w:color="auto" w:fill="F2DBDB" w:themeFill="accent2" w:themeFillTint="33"/>
          </w:tcPr>
          <w:p w14:paraId="1A76495E" w14:textId="77777777" w:rsidR="00E93FBC" w:rsidRPr="004D584F" w:rsidRDefault="00E93FBC" w:rsidP="00E93FBC">
            <w:pPr>
              <w:rPr>
                <w:rFonts w:asciiTheme="majorHAnsi" w:eastAsia="Times New Roman" w:hAnsiTheme="majorHAnsi" w:cs="Tahoma"/>
                <w:color w:val="000000"/>
                <w:lang w:bidi="he-IL"/>
              </w:rPr>
            </w:pPr>
          </w:p>
        </w:tc>
        <w:tc>
          <w:tcPr>
            <w:tcW w:w="2022" w:type="dxa"/>
            <w:shd w:val="clear" w:color="auto" w:fill="F2DBDB" w:themeFill="accent2" w:themeFillTint="33"/>
          </w:tcPr>
          <w:p w14:paraId="46E95D9C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14:paraId="01B907F0" w14:textId="77777777" w:rsidR="00E93FBC" w:rsidRDefault="00E93FBC" w:rsidP="00E93FBC">
            <w:pPr>
              <w:rPr>
                <w:rFonts w:asciiTheme="majorHAnsi" w:eastAsia="Times New Roman" w:hAnsiTheme="majorHAnsi" w:cs="Tahoma"/>
                <w:color w:val="000000"/>
                <w:lang w:bidi="he-IL"/>
              </w:rPr>
            </w:pPr>
          </w:p>
          <w:p w14:paraId="327222A2" w14:textId="77777777" w:rsidR="00E93FBC" w:rsidRDefault="00E93FBC" w:rsidP="00E93FBC">
            <w:pPr>
              <w:rPr>
                <w:rFonts w:asciiTheme="majorHAnsi" w:eastAsia="Times New Roman" w:hAnsiTheme="majorHAnsi" w:cs="Tahoma"/>
                <w:color w:val="000000"/>
                <w:lang w:bidi="he-IL"/>
              </w:rPr>
            </w:pPr>
          </w:p>
          <w:p w14:paraId="5FA76D47" w14:textId="77777777" w:rsidR="00E93FBC" w:rsidRPr="00E93FBC" w:rsidRDefault="00E93FBC" w:rsidP="00E93FBC">
            <w:pPr>
              <w:rPr>
                <w:rFonts w:asciiTheme="majorHAnsi" w:eastAsia="Times New Roman" w:hAnsiTheme="majorHAnsi" w:cs="Tahoma"/>
                <w:color w:val="000000"/>
                <w:lang w:bidi="he-IL"/>
              </w:rPr>
            </w:pPr>
          </w:p>
        </w:tc>
        <w:tc>
          <w:tcPr>
            <w:tcW w:w="2035" w:type="dxa"/>
            <w:shd w:val="clear" w:color="auto" w:fill="F2DBDB" w:themeFill="accent2" w:themeFillTint="33"/>
          </w:tcPr>
          <w:p w14:paraId="35183820" w14:textId="77777777" w:rsidR="00E93FBC" w:rsidRPr="00026122" w:rsidRDefault="00E93FBC" w:rsidP="00026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67" w:type="dxa"/>
            <w:shd w:val="clear" w:color="auto" w:fill="F2DBDB" w:themeFill="accent2" w:themeFillTint="33"/>
          </w:tcPr>
          <w:p w14:paraId="7D2DFCB6" w14:textId="77777777" w:rsidR="00E93FBC" w:rsidRPr="004C5A25" w:rsidRDefault="00E93FBC" w:rsidP="00026122">
            <w:pPr>
              <w:pStyle w:val="ListParagraph"/>
              <w:ind w:left="221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</w:tc>
      </w:tr>
      <w:tr w:rsidR="00E93FBC" w14:paraId="2B8A26F2" w14:textId="77777777" w:rsidTr="00E24CAA">
        <w:trPr>
          <w:trHeight w:val="87"/>
        </w:trPr>
        <w:tc>
          <w:tcPr>
            <w:tcW w:w="10170" w:type="dxa"/>
            <w:gridSpan w:val="5"/>
            <w:shd w:val="clear" w:color="auto" w:fill="F2DBDB" w:themeFill="accent2" w:themeFillTint="33"/>
          </w:tcPr>
          <w:tbl>
            <w:tblPr>
              <w:tblStyle w:val="TableGrid"/>
              <w:tblpPr w:leftFromText="180" w:rightFromText="180" w:horzAnchor="margin" w:tblpY="-4587"/>
              <w:tblW w:w="9935" w:type="dxa"/>
              <w:tblLook w:val="04A0" w:firstRow="1" w:lastRow="0" w:firstColumn="1" w:lastColumn="0" w:noHBand="0" w:noVBand="1"/>
            </w:tblPr>
            <w:tblGrid>
              <w:gridCol w:w="9935"/>
            </w:tblGrid>
            <w:tr w:rsidR="00E93FBC" w:rsidRPr="00B460BB" w14:paraId="123204E6" w14:textId="77777777" w:rsidTr="00E93FBC">
              <w:trPr>
                <w:trHeight w:val="260"/>
              </w:trPr>
              <w:tc>
                <w:tcPr>
                  <w:tcW w:w="9935" w:type="dxa"/>
                  <w:tcBorders>
                    <w:top w:val="single" w:sz="4" w:space="0" w:color="auto"/>
                  </w:tcBorders>
                  <w:shd w:val="clear" w:color="auto" w:fill="F2DBDB" w:themeFill="accent2" w:themeFillTint="33"/>
                </w:tcPr>
                <w:p w14:paraId="331A4767" w14:textId="77777777" w:rsidR="00E93FBC" w:rsidRPr="00B460BB" w:rsidRDefault="00E93FBC" w:rsidP="00E93FB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3FBC" w:rsidRPr="00B460BB" w14:paraId="30F6631C" w14:textId="77777777" w:rsidTr="00E93FBC">
              <w:trPr>
                <w:trHeight w:val="323"/>
              </w:trPr>
              <w:tc>
                <w:tcPr>
                  <w:tcW w:w="9935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</w:tcPr>
                <w:p w14:paraId="23F2B42A" w14:textId="77777777" w:rsidR="00E93FBC" w:rsidRPr="00B15144" w:rsidRDefault="00E93FBC" w:rsidP="00E93FBC">
                  <w:pPr>
                    <w:jc w:val="center"/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144"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  <w:t>Strengths and Areas for Growth</w:t>
                  </w:r>
                </w:p>
              </w:tc>
            </w:tr>
            <w:tr w:rsidR="00E93FBC" w14:paraId="09919A70" w14:textId="77777777" w:rsidTr="00E93FBC">
              <w:trPr>
                <w:trHeight w:val="787"/>
              </w:trPr>
              <w:tc>
                <w:tcPr>
                  <w:tcW w:w="9935" w:type="dxa"/>
                  <w:shd w:val="clear" w:color="auto" w:fill="FFFFFF" w:themeFill="background1"/>
                </w:tcPr>
                <w:p w14:paraId="7744F752" w14:textId="77777777" w:rsidR="00E93FBC" w:rsidRPr="00B15144" w:rsidRDefault="00E93FBC" w:rsidP="00E93FBC">
                  <w:pPr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144"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  <w:t xml:space="preserve">Strengths </w:t>
                  </w:r>
                </w:p>
                <w:p w14:paraId="2BD0EFF0" w14:textId="77777777" w:rsidR="00E93FBC" w:rsidRPr="00B15144" w:rsidRDefault="00E93FBC" w:rsidP="00026122">
                  <w:pPr>
                    <w:rPr>
                      <w:rFonts w:asciiTheme="majorHAnsi" w:hAnsiTheme="majorHAnsi" w:cs="Tahoma"/>
                      <w:color w:val="000000"/>
                    </w:rPr>
                  </w:pPr>
                </w:p>
              </w:tc>
            </w:tr>
            <w:tr w:rsidR="00E93FBC" w14:paraId="2DC7CDC9" w14:textId="77777777" w:rsidTr="00E93FBC">
              <w:trPr>
                <w:trHeight w:val="787"/>
              </w:trPr>
              <w:tc>
                <w:tcPr>
                  <w:tcW w:w="9935" w:type="dxa"/>
                  <w:shd w:val="clear" w:color="auto" w:fill="FFFFFF" w:themeFill="background1"/>
                </w:tcPr>
                <w:p w14:paraId="31DE82C5" w14:textId="77777777" w:rsidR="00E93FBC" w:rsidRPr="00B15144" w:rsidRDefault="00E93FBC" w:rsidP="00E93FBC">
                  <w:pPr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144"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  <w:t>Areas for Growth</w:t>
                  </w:r>
                </w:p>
                <w:p w14:paraId="404B8F5E" w14:textId="77777777" w:rsidR="00E93FBC" w:rsidRPr="00B15144" w:rsidRDefault="00E93FBC" w:rsidP="00D10446">
                  <w:pPr>
                    <w:rPr>
                      <w:rFonts w:asciiTheme="majorHAnsi" w:hAnsiTheme="majorHAnsi" w:cs="Tahom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E93FBC" w:rsidRPr="00B460BB" w14:paraId="3E467F76" w14:textId="77777777" w:rsidTr="00D30961">
              <w:trPr>
                <w:trHeight w:val="413"/>
              </w:trPr>
              <w:tc>
                <w:tcPr>
                  <w:tcW w:w="9935" w:type="dxa"/>
                  <w:shd w:val="clear" w:color="auto" w:fill="A6A6A6" w:themeFill="background1" w:themeFillShade="A6"/>
                </w:tcPr>
                <w:p w14:paraId="652E5A2E" w14:textId="77777777" w:rsidR="00E93FBC" w:rsidRPr="00B15144" w:rsidRDefault="00E93FBC" w:rsidP="00E93FBC">
                  <w:pPr>
                    <w:jc w:val="center"/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144"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  <w:t>Two or Three Doable Suggestions</w:t>
                  </w:r>
                </w:p>
              </w:tc>
            </w:tr>
            <w:tr w:rsidR="00E93FBC" w:rsidRPr="00B460BB" w14:paraId="0646573F" w14:textId="77777777" w:rsidTr="00E93FBC">
              <w:trPr>
                <w:trHeight w:val="1569"/>
              </w:trPr>
              <w:tc>
                <w:tcPr>
                  <w:tcW w:w="9935" w:type="dxa"/>
                  <w:shd w:val="clear" w:color="auto" w:fill="FFFFFF" w:themeFill="background1"/>
                </w:tcPr>
                <w:p w14:paraId="3194A929" w14:textId="77777777" w:rsidR="00E93FBC" w:rsidRPr="00B15144" w:rsidRDefault="00E93FBC" w:rsidP="00E93FBC">
                  <w:pPr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5144">
                    <w:rPr>
                      <w:rFonts w:asciiTheme="majorHAnsi" w:hAnsiTheme="majorHAnsi" w:cs="Tahoma"/>
                      <w:b/>
                      <w:bCs/>
                      <w:color w:val="000000"/>
                      <w:sz w:val="24"/>
                      <w:szCs w:val="24"/>
                    </w:rPr>
                    <w:t>Suggestions</w:t>
                  </w:r>
                </w:p>
                <w:p w14:paraId="2F2A54D3" w14:textId="77777777" w:rsidR="00E93FBC" w:rsidRPr="00B15144" w:rsidRDefault="00E93FBC" w:rsidP="00E93FBC">
                  <w:pPr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  <w:p w14:paraId="0604EEB5" w14:textId="77777777" w:rsidR="00E93FBC" w:rsidRPr="00B15144" w:rsidRDefault="00E93FBC" w:rsidP="00E93FBC">
                  <w:pPr>
                    <w:rPr>
                      <w:rFonts w:asciiTheme="majorHAnsi" w:hAnsiTheme="majorHAnsi" w:cs="Tahoma"/>
                      <w:b/>
                      <w:bCs/>
                      <w:color w:val="000000"/>
                    </w:rPr>
                  </w:pPr>
                </w:p>
              </w:tc>
            </w:tr>
            <w:tr w:rsidR="00E93FBC" w:rsidRPr="00B460BB" w14:paraId="7E88F4C0" w14:textId="77777777" w:rsidTr="00E93FBC">
              <w:trPr>
                <w:trHeight w:val="287"/>
              </w:trPr>
              <w:tc>
                <w:tcPr>
                  <w:tcW w:w="9935" w:type="dxa"/>
                  <w:shd w:val="clear" w:color="auto" w:fill="F2DBDB" w:themeFill="accent2" w:themeFillTint="33"/>
                </w:tcPr>
                <w:p w14:paraId="538DB5EC" w14:textId="77777777" w:rsidR="00E93FBC" w:rsidRPr="00B460BB" w:rsidRDefault="00E93FBC" w:rsidP="00E93FB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2257AB" w14:textId="77777777" w:rsidR="00E93FBC" w:rsidRPr="004C5A25" w:rsidRDefault="00E93FBC" w:rsidP="00E93FBC">
            <w:pPr>
              <w:pStyle w:val="ListParagraph"/>
              <w:ind w:left="221"/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bidi="he-IL"/>
              </w:rPr>
            </w:pPr>
          </w:p>
        </w:tc>
      </w:tr>
    </w:tbl>
    <w:p w14:paraId="6E04D400" w14:textId="77777777" w:rsidR="00DF0D8D" w:rsidRDefault="00DF0D8D"/>
    <w:sectPr w:rsidR="00DF0D8D" w:rsidSect="00DF0D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3F35" w14:textId="77777777" w:rsidR="000277C5" w:rsidRDefault="000277C5" w:rsidP="00584617">
      <w:pPr>
        <w:spacing w:after="0" w:line="240" w:lineRule="auto"/>
      </w:pPr>
      <w:r>
        <w:separator/>
      </w:r>
    </w:p>
  </w:endnote>
  <w:endnote w:type="continuationSeparator" w:id="0">
    <w:p w14:paraId="0B0C9517" w14:textId="77777777" w:rsidR="000277C5" w:rsidRDefault="000277C5" w:rsidP="005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0050" w14:textId="1A219947" w:rsidR="0002322F" w:rsidRDefault="0002322F">
    <w:pPr>
      <w:pStyle w:val="Footer"/>
      <w:jc w:val="center"/>
    </w:pPr>
    <w:r w:rsidRPr="00B25422">
      <w:rPr>
        <w:sz w:val="18"/>
        <w:szCs w:val="18"/>
      </w:rPr>
      <w:t>Assessment for Unity (Paron-</w:t>
    </w:r>
    <w:r>
      <w:rPr>
        <w:sz w:val="18"/>
        <w:szCs w:val="18"/>
      </w:rPr>
      <w:t>2022</w:t>
    </w:r>
    <w:r w:rsidRPr="00B25422">
      <w:rPr>
        <w:sz w:val="18"/>
        <w:szCs w:val="18"/>
      </w:rPr>
      <w:t>) All Rights Reserved</w:t>
    </w:r>
    <w:r>
      <w:t xml:space="preserve">     </w:t>
    </w:r>
    <w:sdt>
      <w:sdtPr>
        <w:id w:val="1361088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98DF074" w14:textId="2D92C8ED" w:rsidR="00584617" w:rsidRPr="00584617" w:rsidRDefault="00584617" w:rsidP="00584617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CA4C" w14:textId="77777777" w:rsidR="000277C5" w:rsidRDefault="000277C5" w:rsidP="00584617">
      <w:pPr>
        <w:spacing w:after="0" w:line="240" w:lineRule="auto"/>
      </w:pPr>
      <w:r>
        <w:separator/>
      </w:r>
    </w:p>
  </w:footnote>
  <w:footnote w:type="continuationSeparator" w:id="0">
    <w:p w14:paraId="2E9087CE" w14:textId="77777777" w:rsidR="000277C5" w:rsidRDefault="000277C5" w:rsidP="0058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6DB"/>
    <w:multiLevelType w:val="hybridMultilevel"/>
    <w:tmpl w:val="411A0F22"/>
    <w:lvl w:ilvl="0" w:tplc="BF605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07FD"/>
    <w:multiLevelType w:val="hybridMultilevel"/>
    <w:tmpl w:val="835A8136"/>
    <w:lvl w:ilvl="0" w:tplc="BF605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138D"/>
    <w:multiLevelType w:val="hybridMultilevel"/>
    <w:tmpl w:val="289404A6"/>
    <w:lvl w:ilvl="0" w:tplc="BF605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834"/>
    <w:multiLevelType w:val="hybridMultilevel"/>
    <w:tmpl w:val="48C28D66"/>
    <w:lvl w:ilvl="0" w:tplc="BF605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37A1"/>
    <w:multiLevelType w:val="hybridMultilevel"/>
    <w:tmpl w:val="AE5202F0"/>
    <w:lvl w:ilvl="0" w:tplc="BF605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20D0"/>
    <w:multiLevelType w:val="hybridMultilevel"/>
    <w:tmpl w:val="3B827E08"/>
    <w:lvl w:ilvl="0" w:tplc="BF605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78D1"/>
    <w:multiLevelType w:val="hybridMultilevel"/>
    <w:tmpl w:val="769A7DB4"/>
    <w:lvl w:ilvl="0" w:tplc="CB9E1C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547991">
    <w:abstractNumId w:val="2"/>
  </w:num>
  <w:num w:numId="2" w16cid:durableId="216017007">
    <w:abstractNumId w:val="1"/>
  </w:num>
  <w:num w:numId="3" w16cid:durableId="779684894">
    <w:abstractNumId w:val="0"/>
  </w:num>
  <w:num w:numId="4" w16cid:durableId="1927759662">
    <w:abstractNumId w:val="5"/>
  </w:num>
  <w:num w:numId="5" w16cid:durableId="410271671">
    <w:abstractNumId w:val="3"/>
  </w:num>
  <w:num w:numId="6" w16cid:durableId="1392851323">
    <w:abstractNumId w:val="4"/>
  </w:num>
  <w:num w:numId="7" w16cid:durableId="419833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FBC"/>
    <w:rsid w:val="00001C5F"/>
    <w:rsid w:val="00010219"/>
    <w:rsid w:val="0002322F"/>
    <w:rsid w:val="00026122"/>
    <w:rsid w:val="000277C5"/>
    <w:rsid w:val="000366D3"/>
    <w:rsid w:val="000837EA"/>
    <w:rsid w:val="000A7FA6"/>
    <w:rsid w:val="00132026"/>
    <w:rsid w:val="00151DF7"/>
    <w:rsid w:val="001A1257"/>
    <w:rsid w:val="001E521B"/>
    <w:rsid w:val="002126A5"/>
    <w:rsid w:val="00241B16"/>
    <w:rsid w:val="00266C55"/>
    <w:rsid w:val="00266EF0"/>
    <w:rsid w:val="002B4208"/>
    <w:rsid w:val="002C3F8F"/>
    <w:rsid w:val="00300FB0"/>
    <w:rsid w:val="00322583"/>
    <w:rsid w:val="003227F0"/>
    <w:rsid w:val="003629C2"/>
    <w:rsid w:val="003E512F"/>
    <w:rsid w:val="003E54A1"/>
    <w:rsid w:val="004342DF"/>
    <w:rsid w:val="00473310"/>
    <w:rsid w:val="004A78CC"/>
    <w:rsid w:val="004C6067"/>
    <w:rsid w:val="00562594"/>
    <w:rsid w:val="00584617"/>
    <w:rsid w:val="005915CE"/>
    <w:rsid w:val="005A4114"/>
    <w:rsid w:val="005B1102"/>
    <w:rsid w:val="005B577D"/>
    <w:rsid w:val="005F4833"/>
    <w:rsid w:val="00630E64"/>
    <w:rsid w:val="00677E9C"/>
    <w:rsid w:val="006A1833"/>
    <w:rsid w:val="006A28FC"/>
    <w:rsid w:val="006A5A7F"/>
    <w:rsid w:val="006A6DDE"/>
    <w:rsid w:val="006D24E6"/>
    <w:rsid w:val="006F20A8"/>
    <w:rsid w:val="006F6197"/>
    <w:rsid w:val="006F6DA2"/>
    <w:rsid w:val="00717307"/>
    <w:rsid w:val="00767FE8"/>
    <w:rsid w:val="007A24EE"/>
    <w:rsid w:val="007A3FB3"/>
    <w:rsid w:val="0080433E"/>
    <w:rsid w:val="00835FCE"/>
    <w:rsid w:val="008526B2"/>
    <w:rsid w:val="00872C22"/>
    <w:rsid w:val="008830F3"/>
    <w:rsid w:val="00895FC5"/>
    <w:rsid w:val="00897525"/>
    <w:rsid w:val="008B5103"/>
    <w:rsid w:val="008F0C25"/>
    <w:rsid w:val="00930543"/>
    <w:rsid w:val="00941CC9"/>
    <w:rsid w:val="00970589"/>
    <w:rsid w:val="009B4279"/>
    <w:rsid w:val="009B7C4B"/>
    <w:rsid w:val="009F335F"/>
    <w:rsid w:val="00A265F0"/>
    <w:rsid w:val="00A7560F"/>
    <w:rsid w:val="00AA5327"/>
    <w:rsid w:val="00AF70B1"/>
    <w:rsid w:val="00B15144"/>
    <w:rsid w:val="00B3674E"/>
    <w:rsid w:val="00B971CD"/>
    <w:rsid w:val="00BA4B4B"/>
    <w:rsid w:val="00BA67FB"/>
    <w:rsid w:val="00BB6770"/>
    <w:rsid w:val="00BF2348"/>
    <w:rsid w:val="00C01181"/>
    <w:rsid w:val="00C34F20"/>
    <w:rsid w:val="00C427B5"/>
    <w:rsid w:val="00C55CA3"/>
    <w:rsid w:val="00CF6900"/>
    <w:rsid w:val="00D10446"/>
    <w:rsid w:val="00D1585C"/>
    <w:rsid w:val="00D4672B"/>
    <w:rsid w:val="00D95681"/>
    <w:rsid w:val="00DB2737"/>
    <w:rsid w:val="00DF02D6"/>
    <w:rsid w:val="00DF0D8D"/>
    <w:rsid w:val="00DF10E6"/>
    <w:rsid w:val="00E033DB"/>
    <w:rsid w:val="00E93FBC"/>
    <w:rsid w:val="00EA2CC0"/>
    <w:rsid w:val="00F14926"/>
    <w:rsid w:val="00F54FD8"/>
    <w:rsid w:val="00F62EF1"/>
    <w:rsid w:val="00F86A7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D0524"/>
  <w15:docId w15:val="{BD8C6BD8-C2C0-436A-B883-25632557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BC"/>
    <w:pPr>
      <w:ind w:left="720"/>
      <w:contextualSpacing/>
    </w:pPr>
  </w:style>
  <w:style w:type="table" w:styleId="TableGrid">
    <w:name w:val="Table Grid"/>
    <w:basedOn w:val="TableNormal"/>
    <w:uiPriority w:val="59"/>
    <w:rsid w:val="00E9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93F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B27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17"/>
  </w:style>
  <w:style w:type="paragraph" w:styleId="Footer">
    <w:name w:val="footer"/>
    <w:basedOn w:val="Normal"/>
    <w:link w:val="FooterChar"/>
    <w:uiPriority w:val="99"/>
    <w:unhideWhenUsed/>
    <w:rsid w:val="0058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CD35-56FD-453B-9F50-4B9E773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Assessment for Unity (Paron-2022) All Rights Reserved</dc:creator>
  <cp:lastModifiedBy>Jillian Kilburn</cp:lastModifiedBy>
  <cp:revision>5</cp:revision>
  <dcterms:created xsi:type="dcterms:W3CDTF">2022-04-22T14:38:00Z</dcterms:created>
  <dcterms:modified xsi:type="dcterms:W3CDTF">2022-04-22T16:48:00Z</dcterms:modified>
</cp:coreProperties>
</file>